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AC823" w14:textId="40608CD4" w:rsidR="00CE5F5F" w:rsidRDefault="000C63E6" w:rsidP="00CE5F5F">
      <w:pPr>
        <w:tabs>
          <w:tab w:val="right" w:pos="10000"/>
        </w:tabs>
        <w:spacing w:after="0"/>
        <w:rPr>
          <w:rFonts w:ascii="Arial" w:hAnsi="Arial" w:cs="Arial"/>
          <w:b/>
          <w:sz w:val="24"/>
          <w:szCs w:val="24"/>
        </w:rPr>
      </w:pPr>
      <w:r>
        <w:rPr>
          <w:rFonts w:ascii="Arial" w:hAnsi="Arial" w:cs="Arial"/>
          <w:b/>
          <w:sz w:val="24"/>
          <w:szCs w:val="24"/>
        </w:rPr>
        <w:t xml:space="preserve">3GPP TSG-RAN WG1 </w:t>
      </w:r>
      <w:r w:rsidR="00D35EA2" w:rsidRPr="00F01D01">
        <w:rPr>
          <w:rFonts w:ascii="Arial" w:hAnsi="Arial" w:cs="Arial"/>
          <w:b/>
          <w:sz w:val="24"/>
          <w:szCs w:val="24"/>
        </w:rPr>
        <w:t xml:space="preserve">NR </w:t>
      </w:r>
      <w:r w:rsidR="00405FE5">
        <w:rPr>
          <w:rFonts w:ascii="Arial" w:hAnsi="Arial" w:cs="Arial"/>
          <w:b/>
          <w:sz w:val="24"/>
          <w:szCs w:val="24"/>
        </w:rPr>
        <w:t>#90</w:t>
      </w:r>
      <w:r w:rsidR="00CE5F5F">
        <w:rPr>
          <w:rFonts w:ascii="Arial" w:hAnsi="Arial" w:cs="Arial"/>
          <w:b/>
          <w:sz w:val="24"/>
          <w:szCs w:val="24"/>
        </w:rPr>
        <w:tab/>
      </w:r>
      <w:r w:rsidR="00405FE5" w:rsidRPr="00405FE5">
        <w:rPr>
          <w:rFonts w:ascii="Arial" w:hAnsi="Arial" w:cs="Arial"/>
          <w:b/>
          <w:sz w:val="24"/>
          <w:szCs w:val="24"/>
        </w:rPr>
        <w:t>R1-171345</w:t>
      </w:r>
      <w:r w:rsidR="00B805D8">
        <w:rPr>
          <w:rFonts w:ascii="Arial" w:hAnsi="Arial" w:cs="Arial"/>
          <w:b/>
          <w:sz w:val="24"/>
          <w:szCs w:val="24"/>
        </w:rPr>
        <w:t>1</w:t>
      </w:r>
    </w:p>
    <w:p w14:paraId="3E59845C" w14:textId="77777777" w:rsidR="00405FE5" w:rsidRPr="00405FE5" w:rsidRDefault="00405FE5" w:rsidP="00405FE5">
      <w:pPr>
        <w:tabs>
          <w:tab w:val="right" w:pos="10000"/>
        </w:tabs>
        <w:spacing w:after="0"/>
        <w:rPr>
          <w:rFonts w:ascii="Arial" w:hAnsi="Arial" w:cs="Arial"/>
          <w:b/>
          <w:sz w:val="24"/>
          <w:szCs w:val="24"/>
        </w:rPr>
      </w:pPr>
      <w:r w:rsidRPr="00405FE5">
        <w:rPr>
          <w:rFonts w:ascii="Arial" w:hAnsi="Arial" w:cs="Arial"/>
          <w:b/>
          <w:sz w:val="24"/>
          <w:szCs w:val="24"/>
        </w:rPr>
        <w:t>21st – 25th August 2017</w:t>
      </w:r>
    </w:p>
    <w:p w14:paraId="5EC9F255" w14:textId="7F1E85CA" w:rsidR="00405FE5" w:rsidDel="00D35EA2" w:rsidRDefault="00405FE5" w:rsidP="00405FE5">
      <w:pPr>
        <w:tabs>
          <w:tab w:val="right" w:pos="10000"/>
        </w:tabs>
        <w:spacing w:after="0"/>
        <w:rPr>
          <w:rFonts w:ascii="Arial" w:hAnsi="Arial" w:cs="Arial"/>
          <w:b/>
          <w:sz w:val="24"/>
          <w:szCs w:val="24"/>
        </w:rPr>
      </w:pPr>
      <w:r w:rsidRPr="00405FE5">
        <w:rPr>
          <w:rFonts w:ascii="Arial" w:hAnsi="Arial" w:cs="Arial"/>
          <w:b/>
          <w:sz w:val="24"/>
          <w:szCs w:val="24"/>
        </w:rPr>
        <w:t>Prague, Czech Republic</w:t>
      </w:r>
    </w:p>
    <w:p w14:paraId="2E426516" w14:textId="49698006" w:rsidR="000C63E6" w:rsidRPr="000C63E6" w:rsidRDefault="00D35EA2" w:rsidP="00463687">
      <w:pPr>
        <w:tabs>
          <w:tab w:val="right" w:pos="10000"/>
        </w:tabs>
        <w:spacing w:after="0"/>
        <w:rPr>
          <w:rFonts w:ascii="Arial" w:hAnsi="Arial" w:cs="Arial"/>
          <w:b/>
          <w:sz w:val="24"/>
          <w:szCs w:val="24"/>
        </w:rPr>
      </w:pPr>
      <w:r w:rsidDel="00D35EA2">
        <w:rPr>
          <w:rFonts w:ascii="Arial" w:hAnsi="Arial" w:cs="Arial"/>
          <w:b/>
          <w:sz w:val="24"/>
          <w:szCs w:val="24"/>
        </w:rPr>
        <w:t xml:space="preserve"> </w:t>
      </w:r>
    </w:p>
    <w:p w14:paraId="2F2D8718" w14:textId="77777777" w:rsidR="00CE5F5F" w:rsidRDefault="00CE5F5F" w:rsidP="00CE5F5F">
      <w:pPr>
        <w:pStyle w:val="Footer"/>
        <w:jc w:val="both"/>
        <w:rPr>
          <w:noProof w:val="0"/>
        </w:rPr>
      </w:pPr>
    </w:p>
    <w:p w14:paraId="00A480DC" w14:textId="7B4DE3F3" w:rsidR="00CE5F5F" w:rsidRDefault="00CE5F5F" w:rsidP="00CE5F5F">
      <w:pPr>
        <w:tabs>
          <w:tab w:val="left" w:pos="1985"/>
        </w:tabs>
        <w:jc w:val="both"/>
        <w:rPr>
          <w:rFonts w:ascii="Arial" w:hAnsi="Arial"/>
          <w:sz w:val="24"/>
        </w:rPr>
      </w:pPr>
      <w:r>
        <w:rPr>
          <w:rFonts w:ascii="Arial" w:hAnsi="Arial"/>
          <w:b/>
          <w:sz w:val="24"/>
        </w:rPr>
        <w:t>Agenda item:</w:t>
      </w:r>
      <w:r w:rsidR="000C63E6">
        <w:rPr>
          <w:rFonts w:ascii="Arial" w:hAnsi="Arial"/>
          <w:sz w:val="24"/>
        </w:rPr>
        <w:tab/>
      </w:r>
      <w:r w:rsidR="000E0341" w:rsidRPr="000E0341">
        <w:rPr>
          <w:rFonts w:ascii="Arial" w:hAnsi="Arial"/>
          <w:sz w:val="24"/>
        </w:rPr>
        <w:t>6.1.3.3.7</w:t>
      </w:r>
    </w:p>
    <w:p w14:paraId="41F022EE" w14:textId="77777777" w:rsidR="00CE5F5F" w:rsidRDefault="00CE5F5F" w:rsidP="00CE5F5F">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1DA708F2" w14:textId="1B8EF10A" w:rsidR="0045039C" w:rsidRPr="009C6BE8" w:rsidRDefault="0045039C" w:rsidP="0045039C">
      <w:pPr>
        <w:ind w:left="1988" w:hanging="1988"/>
        <w:rPr>
          <w:rFonts w:ascii="Arial" w:hAnsi="Arial"/>
          <w:sz w:val="24"/>
        </w:rPr>
      </w:pPr>
      <w:r w:rsidRPr="00E05BD3">
        <w:rPr>
          <w:rFonts w:ascii="Arial" w:hAnsi="Arial"/>
          <w:b/>
          <w:sz w:val="28"/>
        </w:rPr>
        <w:t>Title:</w:t>
      </w:r>
      <w:r w:rsidRPr="00E05BD3">
        <w:rPr>
          <w:rFonts w:ascii="Arial" w:hAnsi="Arial"/>
          <w:sz w:val="28"/>
        </w:rPr>
        <w:t xml:space="preserve"> </w:t>
      </w:r>
      <w:r w:rsidRPr="00E05BD3">
        <w:rPr>
          <w:rFonts w:ascii="Arial" w:hAnsi="Arial"/>
          <w:sz w:val="24"/>
        </w:rPr>
        <w:tab/>
      </w:r>
      <w:r w:rsidR="000E0341" w:rsidRPr="000E0341">
        <w:rPr>
          <w:rFonts w:ascii="Arial" w:hAnsi="Arial"/>
          <w:sz w:val="24"/>
        </w:rPr>
        <w:t>On slot durations in NR</w:t>
      </w:r>
    </w:p>
    <w:p w14:paraId="2C0EDD71" w14:textId="343E1CF9" w:rsidR="0045039C" w:rsidRPr="009C6BE8" w:rsidRDefault="0045039C" w:rsidP="0045039C">
      <w:pPr>
        <w:ind w:left="1988" w:hanging="1988"/>
        <w:jc w:val="both"/>
        <w:rPr>
          <w:rFonts w:ascii="Arial" w:hAnsi="Arial"/>
          <w:sz w:val="24"/>
        </w:rPr>
      </w:pPr>
      <w:r w:rsidRPr="009C6BE8">
        <w:rPr>
          <w:rFonts w:ascii="Arial" w:hAnsi="Arial"/>
          <w:b/>
          <w:sz w:val="24"/>
        </w:rPr>
        <w:t>Document for:</w:t>
      </w:r>
      <w:r w:rsidRPr="009C6BE8">
        <w:rPr>
          <w:rFonts w:ascii="Arial" w:hAnsi="Arial"/>
          <w:sz w:val="24"/>
        </w:rPr>
        <w:tab/>
        <w:t>Discussion/Decision</w:t>
      </w:r>
    </w:p>
    <w:p w14:paraId="031A1C66" w14:textId="2BC107D6" w:rsidR="001F2982" w:rsidRPr="00E05BD3" w:rsidRDefault="001229D6" w:rsidP="0088176C">
      <w:pPr>
        <w:pStyle w:val="Heading1"/>
        <w:rPr>
          <w:sz w:val="40"/>
          <w:lang w:val="en-US"/>
        </w:rPr>
      </w:pPr>
      <w:r>
        <w:rPr>
          <w:sz w:val="40"/>
          <w:lang w:val="en-US"/>
        </w:rPr>
        <w:t>Introduction</w:t>
      </w:r>
    </w:p>
    <w:p w14:paraId="3108AE5F" w14:textId="3F32FFE8" w:rsidR="005418BA" w:rsidRDefault="00F34514" w:rsidP="0098481D">
      <w:r w:rsidRPr="006164DD">
        <w:t xml:space="preserve">In </w:t>
      </w:r>
      <w:r w:rsidR="0040609D" w:rsidRPr="006164DD">
        <w:t xml:space="preserve">RAN1 </w:t>
      </w:r>
      <w:r w:rsidR="005418BA" w:rsidRPr="006164DD">
        <w:t>#8</w:t>
      </w:r>
      <w:r w:rsidR="000E0341">
        <w:t>6b</w:t>
      </w:r>
      <w:r w:rsidR="00D35EA2">
        <w:t xml:space="preserve"> </w:t>
      </w:r>
      <w:r w:rsidR="005418BA" w:rsidRPr="006164DD">
        <w:t>meeting</w:t>
      </w:r>
      <w:r w:rsidR="0040609D" w:rsidRPr="006164DD">
        <w:t xml:space="preserve">, the working group reached </w:t>
      </w:r>
      <w:r w:rsidR="00695D23" w:rsidRPr="006164DD">
        <w:t xml:space="preserve">the </w:t>
      </w:r>
      <w:r w:rsidR="0040609D" w:rsidRPr="006164DD">
        <w:t xml:space="preserve">following agreements </w:t>
      </w:r>
      <w:r w:rsidR="000E0341">
        <w:t>which has an item still open for study.</w:t>
      </w:r>
    </w:p>
    <w:p w14:paraId="3C0DC0E7" w14:textId="77777777" w:rsidR="000E0341" w:rsidRPr="007E3B61" w:rsidRDefault="000E0341" w:rsidP="000E0341">
      <w:pPr>
        <w:rPr>
          <w:b/>
          <w:u w:val="single"/>
        </w:rPr>
      </w:pPr>
      <w:r w:rsidRPr="000250F0">
        <w:rPr>
          <w:rFonts w:hint="eastAsia"/>
          <w:b/>
          <w:highlight w:val="green"/>
          <w:u w:val="single"/>
        </w:rPr>
        <w:t>Agreements:</w:t>
      </w:r>
    </w:p>
    <w:p w14:paraId="76AE2DB7" w14:textId="77777777" w:rsidR="000E0341" w:rsidRPr="007E3B61" w:rsidRDefault="000E0341" w:rsidP="000E0341">
      <w:pPr>
        <w:numPr>
          <w:ilvl w:val="0"/>
          <w:numId w:val="49"/>
        </w:numPr>
        <w:overflowPunct/>
        <w:autoSpaceDE/>
        <w:autoSpaceDN/>
        <w:adjustRightInd/>
        <w:spacing w:after="0"/>
        <w:textAlignment w:val="auto"/>
      </w:pPr>
      <w:r w:rsidRPr="007E3B61">
        <w:rPr>
          <w:rFonts w:hint="eastAsia"/>
        </w:rPr>
        <w:t>For SCS of up to 60kHz with NCP, y = 7 and 14</w:t>
      </w:r>
    </w:p>
    <w:p w14:paraId="131CB07B" w14:textId="77777777" w:rsidR="000E0341" w:rsidRPr="007E3B61" w:rsidRDefault="000E0341" w:rsidP="000E0341">
      <w:pPr>
        <w:numPr>
          <w:ilvl w:val="1"/>
          <w:numId w:val="49"/>
        </w:numPr>
        <w:overflowPunct/>
        <w:autoSpaceDE/>
        <w:autoSpaceDN/>
        <w:adjustRightInd/>
        <w:spacing w:after="0"/>
        <w:textAlignment w:val="auto"/>
      </w:pPr>
      <w:r w:rsidRPr="007E3B61">
        <w:rPr>
          <w:rFonts w:hint="eastAsia"/>
        </w:rPr>
        <w:t>FFS: whether/which to down select for certain SCS(s)</w:t>
      </w:r>
    </w:p>
    <w:p w14:paraId="4EAB20D8" w14:textId="77777777" w:rsidR="000E0341" w:rsidRPr="007E3B61" w:rsidRDefault="000E0341" w:rsidP="000E0341">
      <w:pPr>
        <w:numPr>
          <w:ilvl w:val="0"/>
          <w:numId w:val="49"/>
        </w:numPr>
        <w:overflowPunct/>
        <w:autoSpaceDE/>
        <w:autoSpaceDN/>
        <w:adjustRightInd/>
        <w:spacing w:after="0"/>
        <w:textAlignment w:val="auto"/>
      </w:pPr>
      <w:r w:rsidRPr="007E3B61">
        <w:rPr>
          <w:rFonts w:hint="eastAsia"/>
        </w:rPr>
        <w:t>For SCS of higher than 60kHz with NCP, y = 14</w:t>
      </w:r>
    </w:p>
    <w:p w14:paraId="0A8DC015" w14:textId="457DF5A8" w:rsidR="000D15AC" w:rsidRDefault="000D15AC" w:rsidP="0098481D"/>
    <w:p w14:paraId="0C4615F6" w14:textId="7E206A27" w:rsidR="000E0341" w:rsidRPr="0098481D" w:rsidRDefault="00B805D8" w:rsidP="0098481D">
      <w:pPr>
        <w:rPr>
          <w:lang w:val="en-GB"/>
        </w:rPr>
      </w:pPr>
      <w:r>
        <w:rPr>
          <w:lang w:val="en-GB"/>
        </w:rPr>
        <w:t>Given the progress on several working group meetings, we revisit this agreement and provide a recommendation to down-select to 14 symbol slots.</w:t>
      </w:r>
    </w:p>
    <w:p w14:paraId="11A84755" w14:textId="0F63C76B" w:rsidR="00FD2818" w:rsidRPr="0082739C" w:rsidRDefault="00B805D8" w:rsidP="00FD2818">
      <w:pPr>
        <w:pStyle w:val="Heading1"/>
        <w:rPr>
          <w:sz w:val="40"/>
        </w:rPr>
      </w:pPr>
      <w:bookmarkStart w:id="0" w:name="_Ref378529477"/>
      <w:r>
        <w:rPr>
          <w:sz w:val="40"/>
        </w:rPr>
        <w:t>Discussion</w:t>
      </w:r>
    </w:p>
    <w:p w14:paraId="58C59BE4" w14:textId="17CAEB2C" w:rsidR="0082739C" w:rsidRPr="00FD2818" w:rsidRDefault="003B54F9" w:rsidP="00FD2818">
      <w:pPr>
        <w:rPr>
          <w:lang w:val="en-GB"/>
        </w:rPr>
      </w:pPr>
      <w:r>
        <w:rPr>
          <w:lang w:val="en-GB"/>
        </w:rPr>
        <w:t>The following basic aspects are important when considering down-selection.</w:t>
      </w:r>
    </w:p>
    <w:p w14:paraId="42315719" w14:textId="1A6F4EEF" w:rsidR="00B44313" w:rsidRPr="00B44313" w:rsidRDefault="00B44313" w:rsidP="00B44313">
      <w:pPr>
        <w:rPr>
          <w:i/>
        </w:rPr>
      </w:pPr>
      <w:r>
        <w:rPr>
          <w:i/>
        </w:rPr>
        <w:t xml:space="preserve">1) </w:t>
      </w:r>
      <w:r w:rsidR="00BF7AED" w:rsidRPr="00B44313">
        <w:rPr>
          <w:i/>
        </w:rPr>
        <w:t>S</w:t>
      </w:r>
      <w:r w:rsidR="00FD2818" w:rsidRPr="00B44313">
        <w:rPr>
          <w:i/>
        </w:rPr>
        <w:t>calable specification</w:t>
      </w:r>
      <w:r w:rsidR="003B54F9" w:rsidRPr="00B44313">
        <w:rPr>
          <w:i/>
        </w:rPr>
        <w:t xml:space="preserve"> can be simpler</w:t>
      </w:r>
    </w:p>
    <w:p w14:paraId="3021EE10" w14:textId="6C4FBE1C" w:rsidR="00B44313" w:rsidRDefault="00446A37" w:rsidP="00096A5C">
      <w:pPr>
        <w:jc w:val="both"/>
        <w:rPr>
          <w:lang w:val="en-GB"/>
        </w:rPr>
      </w:pPr>
      <w:r w:rsidRPr="00B44313">
        <w:rPr>
          <w:lang w:val="en-GB"/>
        </w:rPr>
        <w:t xml:space="preserve">Given that 3GPP has already decided on SCSs which only support 14 symbol slots, and has made further progress on the structure and support of mini-slots in NR, it makes sense to down select to 14-symbol slot types overall (and remove the 7-symbol slot) and harmonize </w:t>
      </w:r>
      <w:r w:rsidR="00CD13A3" w:rsidRPr="00B44313">
        <w:rPr>
          <w:lang w:val="en-GB"/>
        </w:rPr>
        <w:t>toward a cleaner scalable</w:t>
      </w:r>
      <w:r w:rsidRPr="00B44313">
        <w:rPr>
          <w:lang w:val="en-GB"/>
        </w:rPr>
        <w:t xml:space="preserve"> specification across all supported SCSs. Note that a 7-symbol time granularity can still be supported as an instantiation of mini-slots.</w:t>
      </w:r>
    </w:p>
    <w:p w14:paraId="72CE65D2" w14:textId="75FBFC0C" w:rsidR="00B44313" w:rsidRPr="00B44313" w:rsidRDefault="00B44313" w:rsidP="00B44313">
      <w:pPr>
        <w:rPr>
          <w:i/>
          <w:lang w:val="en-GB"/>
        </w:rPr>
      </w:pPr>
      <w:r>
        <w:rPr>
          <w:i/>
        </w:rPr>
        <w:t xml:space="preserve">2) </w:t>
      </w:r>
      <w:r w:rsidR="00FD2818" w:rsidRPr="00B44313">
        <w:rPr>
          <w:i/>
        </w:rPr>
        <w:t>Nominal operating mode</w:t>
      </w:r>
      <w:r w:rsidR="003B54F9" w:rsidRPr="00B44313">
        <w:rPr>
          <w:i/>
        </w:rPr>
        <w:t>s are better suite</w:t>
      </w:r>
      <w:r w:rsidRPr="00B44313">
        <w:rPr>
          <w:i/>
        </w:rPr>
        <w:t>d</w:t>
      </w:r>
    </w:p>
    <w:p w14:paraId="7DED2041" w14:textId="77777777" w:rsidR="00B44313" w:rsidRDefault="00CD13A3" w:rsidP="00096A5C">
      <w:pPr>
        <w:jc w:val="both"/>
        <w:rPr>
          <w:lang w:val="en-GB"/>
        </w:rPr>
      </w:pPr>
      <w:r w:rsidRPr="00B44313">
        <w:rPr>
          <w:lang w:val="en-GB"/>
        </w:rPr>
        <w:t>Although</w:t>
      </w:r>
      <w:r w:rsidR="00FD2818" w:rsidRPr="00B44313">
        <w:rPr>
          <w:lang w:val="en-GB"/>
        </w:rPr>
        <w:t xml:space="preserve"> 7-symbol slots </w:t>
      </w:r>
      <w:r w:rsidRPr="00B44313">
        <w:rPr>
          <w:lang w:val="en-GB"/>
        </w:rPr>
        <w:t xml:space="preserve">can be </w:t>
      </w:r>
      <w:r w:rsidR="00FD2818" w:rsidRPr="00B44313">
        <w:rPr>
          <w:lang w:val="en-GB"/>
        </w:rPr>
        <w:t xml:space="preserve">aggregated to create 14-symbol slots, </w:t>
      </w:r>
      <w:r w:rsidRPr="00B44313">
        <w:rPr>
          <w:lang w:val="en-GB"/>
        </w:rPr>
        <w:t xml:space="preserve">this can </w:t>
      </w:r>
      <w:r w:rsidR="00FD2818" w:rsidRPr="00B44313">
        <w:rPr>
          <w:lang w:val="en-GB"/>
        </w:rPr>
        <w:t>seem needlessly complicated. The overhead of 7-symbol slots is high, so it is very likely the typical transmission length for TBs invol</w:t>
      </w:r>
      <w:r w:rsidR="0082739C" w:rsidRPr="00B44313">
        <w:rPr>
          <w:lang w:val="en-GB"/>
        </w:rPr>
        <w:t>ves aggregating 7-symbol slots as well as potentially disabling control bursts every other 7-symbol slot</w:t>
      </w:r>
      <w:r w:rsidR="00B44313" w:rsidRPr="00B44313">
        <w:rPr>
          <w:lang w:val="en-GB"/>
        </w:rPr>
        <w:t xml:space="preserve">. </w:t>
      </w:r>
    </w:p>
    <w:p w14:paraId="6E13B7C4" w14:textId="77777777" w:rsidR="00B44313" w:rsidRDefault="0082739C" w:rsidP="00B44313">
      <w:r w:rsidRPr="00B44313">
        <w:rPr>
          <w:lang w:val="en-GB"/>
        </w:rPr>
        <w:t>On the other hand, a</w:t>
      </w:r>
      <w:r w:rsidR="00CD13A3" w:rsidRPr="00B44313">
        <w:rPr>
          <w:lang w:val="en-GB"/>
        </w:rPr>
        <w:t xml:space="preserve"> 14-symbol slot however might better suited to the nominal operating mode tuned to higher spectral efficiency and lower overhead, an</w:t>
      </w:r>
      <w:r w:rsidRPr="00B44313">
        <w:rPr>
          <w:lang w:val="en-GB"/>
        </w:rPr>
        <w:t xml:space="preserve">d less configuration complexity. </w:t>
      </w:r>
    </w:p>
    <w:p w14:paraId="1397E2FA" w14:textId="31DBC0E8" w:rsidR="00B44313" w:rsidRPr="00B44313" w:rsidRDefault="00B44313" w:rsidP="00B44313">
      <w:pPr>
        <w:rPr>
          <w:i/>
        </w:rPr>
      </w:pPr>
      <w:r>
        <w:rPr>
          <w:i/>
        </w:rPr>
        <w:t xml:space="preserve">3) </w:t>
      </w:r>
      <w:r w:rsidR="0082739C" w:rsidRPr="00B44313">
        <w:rPr>
          <w:i/>
        </w:rPr>
        <w:t>DMRS patterns</w:t>
      </w:r>
      <w:r w:rsidRPr="00B44313">
        <w:rPr>
          <w:i/>
        </w:rPr>
        <w:t xml:space="preserve"> have more natural optimization flexibility</w:t>
      </w:r>
    </w:p>
    <w:p w14:paraId="7BE38C90" w14:textId="77777777" w:rsidR="00096A5C" w:rsidRDefault="00B44313" w:rsidP="00096A5C">
      <w:pPr>
        <w:jc w:val="both"/>
        <w:rPr>
          <w:lang w:val="en-GB"/>
        </w:rPr>
      </w:pPr>
      <w:r>
        <w:rPr>
          <w:lang w:val="en-GB"/>
        </w:rPr>
        <w:t>O</w:t>
      </w:r>
      <w:r w:rsidR="0082739C" w:rsidRPr="00B44313">
        <w:rPr>
          <w:lang w:val="en-GB"/>
        </w:rPr>
        <w:t xml:space="preserve">ptimized DMRS patterns </w:t>
      </w:r>
      <w:r w:rsidRPr="00B44313">
        <w:rPr>
          <w:lang w:val="en-GB"/>
        </w:rPr>
        <w:t xml:space="preserve">across 14-symbols </w:t>
      </w:r>
      <w:r w:rsidR="0082739C" w:rsidRPr="00B44313">
        <w:rPr>
          <w:lang w:val="en-GB"/>
        </w:rPr>
        <w:t>can provide better perfo</w:t>
      </w:r>
      <w:r>
        <w:rPr>
          <w:lang w:val="en-GB"/>
        </w:rPr>
        <w:t>rmance and spectral efficiency, for instance in high Doppler scenarios. Although 7-symbol slots can be artificially aggregated to mimic 14-symbol slots with optimized DMRS patterns, this is again excessive complication of the specification and requires additional aggregation of the TB, inclusion of phase continuity on possibly awkward combinations of slot patterns. On the other hand, the more natural approach designing 7-symbol DMRS patterns for TBs which span 7-symbols can be less optimal.</w:t>
      </w:r>
    </w:p>
    <w:p w14:paraId="521D3925" w14:textId="701D6A9C" w:rsidR="00096A5C" w:rsidRDefault="00096A5C" w:rsidP="00096A5C">
      <w:pPr>
        <w:jc w:val="both"/>
        <w:rPr>
          <w:lang w:val="en-GB"/>
        </w:rPr>
      </w:pPr>
      <w:r>
        <w:rPr>
          <w:lang w:val="en-GB"/>
        </w:rPr>
        <w:lastRenderedPageBreak/>
        <w:t>As a concrete example, note that the front-load DMRS in a slot has been agreed to be in the 3</w:t>
      </w:r>
      <w:r w:rsidRPr="00096A5C">
        <w:rPr>
          <w:vertAlign w:val="superscript"/>
          <w:lang w:val="en-GB"/>
        </w:rPr>
        <w:t>rd</w:t>
      </w:r>
      <w:r>
        <w:rPr>
          <w:lang w:val="en-GB"/>
        </w:rPr>
        <w:t xml:space="preserve"> or 4</w:t>
      </w:r>
      <w:r w:rsidRPr="00096A5C">
        <w:rPr>
          <w:vertAlign w:val="superscript"/>
          <w:lang w:val="en-GB"/>
        </w:rPr>
        <w:t>th</w:t>
      </w:r>
      <w:r>
        <w:rPr>
          <w:lang w:val="en-GB"/>
        </w:rPr>
        <w:t xml:space="preserve"> OFDM symbol. Consider the case of a deployment where the front-load DMRS is in the 3</w:t>
      </w:r>
      <w:r w:rsidRPr="00096A5C">
        <w:rPr>
          <w:vertAlign w:val="superscript"/>
          <w:lang w:val="en-GB"/>
        </w:rPr>
        <w:t>rd</w:t>
      </w:r>
      <w:r>
        <w:rPr>
          <w:lang w:val="en-GB"/>
        </w:rPr>
        <w:t xml:space="preserve"> symbol with 2 symbol short UL burst plus guard period. In a high speed train scenario 3 DMRS symbols would be needed for speeds of the order of 250 and 350 kmh for a 30 KHz SCS 14-symbol slot. The following two patterns can be considered as good options with the 2</w:t>
      </w:r>
      <w:r w:rsidRPr="00096A5C">
        <w:rPr>
          <w:vertAlign w:val="superscript"/>
          <w:lang w:val="en-GB"/>
        </w:rPr>
        <w:t>nd</w:t>
      </w:r>
      <w:r>
        <w:rPr>
          <w:lang w:val="en-GB"/>
        </w:rPr>
        <w:t xml:space="preserve"> pattern with DMRS in symbols {2,6,9} </w:t>
      </w:r>
      <w:r w:rsidR="00D63804">
        <w:rPr>
          <w:lang w:val="en-GB"/>
        </w:rPr>
        <w:t>satisfying</w:t>
      </w:r>
      <w:r>
        <w:rPr>
          <w:lang w:val="en-GB"/>
        </w:rPr>
        <w:t xml:space="preserve"> the requirement that it can be constructed by </w:t>
      </w:r>
      <w:r w:rsidR="006A7D7F">
        <w:rPr>
          <w:lang w:val="en-GB"/>
        </w:rPr>
        <w:t>DMRS bundling</w:t>
      </w:r>
      <w:r>
        <w:rPr>
          <w:lang w:val="en-GB"/>
        </w:rPr>
        <w:t xml:space="preserve"> two 7-symbol slots patterns since the second slot has its front-load DMRS on the </w:t>
      </w:r>
      <w:r w:rsidR="00B55694">
        <w:rPr>
          <w:lang w:val="en-GB"/>
        </w:rPr>
        <w:t>10</w:t>
      </w:r>
      <w:r w:rsidR="00B55694" w:rsidRPr="00B55694">
        <w:rPr>
          <w:vertAlign w:val="superscript"/>
          <w:lang w:val="en-GB"/>
        </w:rPr>
        <w:t>th</w:t>
      </w:r>
      <w:r w:rsidR="00B55694">
        <w:rPr>
          <w:lang w:val="en-GB"/>
        </w:rPr>
        <w:t xml:space="preserve"> </w:t>
      </w:r>
      <w:r w:rsidR="0041190B">
        <w:rPr>
          <w:lang w:val="en-GB"/>
        </w:rPr>
        <w:t>symbol</w:t>
      </w:r>
      <w:r w:rsidR="00B55694">
        <w:rPr>
          <w:lang w:val="en-GB"/>
        </w:rPr>
        <w:t>.</w:t>
      </w:r>
    </w:p>
    <w:p w14:paraId="1393BC5B" w14:textId="25AD9E0A" w:rsidR="00096A5C" w:rsidRDefault="00096A5C" w:rsidP="00096A5C">
      <w:pPr>
        <w:jc w:val="center"/>
        <w:rPr>
          <w:color w:val="FF0000"/>
          <w:lang w:val="en-GB"/>
        </w:rPr>
      </w:pPr>
      <w:r w:rsidRPr="00F37D97">
        <w:rPr>
          <w:noProof/>
        </w:rPr>
        <w:drawing>
          <wp:inline distT="0" distB="0" distL="0" distR="0" wp14:anchorId="1094BB34" wp14:editId="34DE7E00">
            <wp:extent cx="3562184" cy="881490"/>
            <wp:effectExtent l="0" t="0" r="635"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2"/>
                    <a:stretch>
                      <a:fillRect/>
                    </a:stretch>
                  </pic:blipFill>
                  <pic:spPr>
                    <a:xfrm>
                      <a:off x="0" y="0"/>
                      <a:ext cx="3565688" cy="882357"/>
                    </a:xfrm>
                    <a:prstGeom prst="rect">
                      <a:avLst/>
                    </a:prstGeom>
                  </pic:spPr>
                </pic:pic>
              </a:graphicData>
            </a:graphic>
          </wp:inline>
        </w:drawing>
      </w:r>
    </w:p>
    <w:p w14:paraId="34E26772" w14:textId="1E3C6AE2" w:rsidR="00096A5C" w:rsidRDefault="00096A5C" w:rsidP="005C2D2F">
      <w:pPr>
        <w:jc w:val="both"/>
        <w:rPr>
          <w:lang w:val="en-GB"/>
        </w:rPr>
      </w:pPr>
      <w:r>
        <w:rPr>
          <w:lang w:val="en-GB"/>
        </w:rPr>
        <w:t>However, such a pattern is significantly sub-optimal</w:t>
      </w:r>
      <w:r w:rsidR="0080730C">
        <w:rPr>
          <w:lang w:val="en-GB"/>
        </w:rPr>
        <w:t xml:space="preserve"> (more than 2 dB difference)</w:t>
      </w:r>
      <w:r>
        <w:rPr>
          <w:lang w:val="en-GB"/>
        </w:rPr>
        <w:t xml:space="preserve"> due to the two symbol channel estimation extrapolation needed </w:t>
      </w:r>
      <w:r w:rsidR="005C2D2F">
        <w:rPr>
          <w:lang w:val="en-GB"/>
        </w:rPr>
        <w:t>for symbol 10 and 11. See Appendix f</w:t>
      </w:r>
      <w:r>
        <w:rPr>
          <w:lang w:val="en-GB"/>
        </w:rPr>
        <w:t>igures for 250 kmh, rank 1</w:t>
      </w:r>
      <w:r w:rsidR="008842C7">
        <w:rPr>
          <w:lang w:val="en-GB"/>
        </w:rPr>
        <w:t xml:space="preserve"> and rank 2</w:t>
      </w:r>
      <w:r>
        <w:rPr>
          <w:lang w:val="en-GB"/>
        </w:rPr>
        <w:t xml:space="preserve">, 4 Tx 4 Rx simulation scenario. More results for higher speeds (at 350 kmh) can be found in </w:t>
      </w:r>
      <w:r>
        <w:rPr>
          <w:lang w:val="en-GB"/>
        </w:rPr>
        <w:fldChar w:fldCharType="begin"/>
      </w:r>
      <w:r>
        <w:rPr>
          <w:lang w:val="en-GB"/>
        </w:rPr>
        <w:instrText xml:space="preserve"> REF _Ref490236459 \r \h </w:instrText>
      </w:r>
      <w:r>
        <w:rPr>
          <w:lang w:val="en-GB"/>
        </w:rPr>
      </w:r>
      <w:r>
        <w:rPr>
          <w:lang w:val="en-GB"/>
        </w:rPr>
        <w:fldChar w:fldCharType="separate"/>
      </w:r>
      <w:r>
        <w:rPr>
          <w:lang w:val="en-GB"/>
        </w:rPr>
        <w:t>[2]</w:t>
      </w:r>
      <w:r>
        <w:rPr>
          <w:lang w:val="en-GB"/>
        </w:rPr>
        <w:fldChar w:fldCharType="end"/>
      </w:r>
      <w:r>
        <w:rPr>
          <w:lang w:val="en-GB"/>
        </w:rPr>
        <w:t>.</w:t>
      </w:r>
      <w:r w:rsidR="005C2D2F">
        <w:rPr>
          <w:lang w:val="en-GB"/>
        </w:rPr>
        <w:t xml:space="preserve"> </w:t>
      </w:r>
    </w:p>
    <w:p w14:paraId="0A880D04" w14:textId="734F9859" w:rsidR="00B44313" w:rsidRDefault="00B44313" w:rsidP="00B44313">
      <w:pPr>
        <w:rPr>
          <w:i/>
        </w:rPr>
      </w:pPr>
      <w:r>
        <w:rPr>
          <w:i/>
        </w:rPr>
        <w:t>4) Redundancy in specification complicates testing</w:t>
      </w:r>
    </w:p>
    <w:p w14:paraId="4F94804C" w14:textId="2C72AD02" w:rsidR="00B44313" w:rsidRPr="00B44313" w:rsidRDefault="00B44313" w:rsidP="00B44313">
      <w:r>
        <w:t>Finally, again given the support for mini-slots, the need for testing both 7-symbol slots and 7-symbol mini-slots provides a redundancy which can complicate testing. If there is a clear nominal setting for slots, and a distinct mode for supporting 7-symbol granularity, this would be preferrable from a commercialization standpoint.</w:t>
      </w:r>
    </w:p>
    <w:p w14:paraId="0F3FADC6" w14:textId="77777777" w:rsidR="00B44313" w:rsidRPr="00B44313" w:rsidRDefault="00B44313" w:rsidP="00B930AA"/>
    <w:p w14:paraId="45C11569" w14:textId="77777777" w:rsidR="0082739C" w:rsidRDefault="0082739C" w:rsidP="0082739C">
      <w:pPr>
        <w:rPr>
          <w:lang w:val="en-GB"/>
        </w:rPr>
      </w:pPr>
      <w:r w:rsidRPr="00FD2818">
        <w:rPr>
          <w:b/>
          <w:u w:val="single"/>
          <w:lang w:val="en-GB"/>
        </w:rPr>
        <w:t>Proposal:</w:t>
      </w:r>
      <w:r>
        <w:rPr>
          <w:lang w:val="en-GB"/>
        </w:rPr>
        <w:t xml:space="preserve"> Remove 7-symbol slots from NR specification.</w:t>
      </w:r>
    </w:p>
    <w:p w14:paraId="659ECC83" w14:textId="7C18601D" w:rsidR="0047482E" w:rsidRPr="00B930AA" w:rsidRDefault="0047482E" w:rsidP="00B930AA">
      <w:pPr>
        <w:rPr>
          <w:lang w:val="en-GB"/>
        </w:rPr>
      </w:pPr>
    </w:p>
    <w:bookmarkEnd w:id="0"/>
    <w:p w14:paraId="5BE0AC98" w14:textId="52B016BF" w:rsidR="00E523F3" w:rsidRPr="00E05BD3" w:rsidRDefault="00E523F3" w:rsidP="00BC0E9A">
      <w:pPr>
        <w:pStyle w:val="Heading1"/>
        <w:numPr>
          <w:ilvl w:val="0"/>
          <w:numId w:val="0"/>
        </w:numPr>
        <w:ind w:left="432" w:hanging="432"/>
        <w:rPr>
          <w:sz w:val="40"/>
          <w:lang w:val="en-US"/>
        </w:rPr>
      </w:pPr>
      <w:r w:rsidRPr="00E05BD3">
        <w:rPr>
          <w:sz w:val="40"/>
          <w:lang w:val="en-US"/>
        </w:rPr>
        <w:t>References</w:t>
      </w:r>
    </w:p>
    <w:p w14:paraId="3C1B5DE1" w14:textId="0D44B46F" w:rsidR="008A3041" w:rsidRDefault="00862F15" w:rsidP="00B805D8">
      <w:pPr>
        <w:numPr>
          <w:ilvl w:val="0"/>
          <w:numId w:val="2"/>
        </w:numPr>
        <w:spacing w:before="100" w:beforeAutospacing="1" w:after="100" w:afterAutospacing="1"/>
        <w:ind w:left="562" w:hanging="562"/>
      </w:pPr>
      <w:bookmarkStart w:id="1" w:name="_Ref485386823"/>
      <w:r w:rsidRPr="006164DD">
        <w:t>RAN1 #86bis Chairman Notes</w:t>
      </w:r>
      <w:bookmarkEnd w:id="1"/>
    </w:p>
    <w:p w14:paraId="0711FB81" w14:textId="6CD0F63E" w:rsidR="00B44313" w:rsidRDefault="00B44313" w:rsidP="00B44313">
      <w:pPr>
        <w:numPr>
          <w:ilvl w:val="0"/>
          <w:numId w:val="2"/>
        </w:numPr>
        <w:spacing w:before="100" w:beforeAutospacing="1" w:after="100" w:afterAutospacing="1"/>
      </w:pPr>
      <w:bookmarkStart w:id="2" w:name="_Ref490236459"/>
      <w:r w:rsidRPr="00B44313">
        <w:t>R1-1713409</w:t>
      </w:r>
      <w:r>
        <w:t>, “</w:t>
      </w:r>
      <w:r w:rsidRPr="00B44313">
        <w:t>Evaluation of DL DMRS design</w:t>
      </w:r>
      <w:r>
        <w:t>”, Qualcomm Technologies, Incorporated, RAN1 #90, Prague, Czech Republic</w:t>
      </w:r>
      <w:bookmarkEnd w:id="2"/>
    </w:p>
    <w:p w14:paraId="48B3B3A3" w14:textId="35D10F93" w:rsidR="005C2D2F" w:rsidRPr="00E05BD3" w:rsidRDefault="005C2D2F" w:rsidP="005C2D2F">
      <w:pPr>
        <w:pStyle w:val="Heading1"/>
        <w:numPr>
          <w:ilvl w:val="0"/>
          <w:numId w:val="0"/>
        </w:numPr>
        <w:ind w:left="432" w:hanging="432"/>
        <w:rPr>
          <w:sz w:val="40"/>
          <w:lang w:val="en-US"/>
        </w:rPr>
      </w:pPr>
      <w:r>
        <w:rPr>
          <w:sz w:val="40"/>
          <w:lang w:val="en-US"/>
        </w:rPr>
        <w:t>Appendix</w:t>
      </w:r>
    </w:p>
    <w:p w14:paraId="23D17513" w14:textId="4EF55DE9" w:rsidR="005547A3" w:rsidRDefault="005547A3" w:rsidP="005547A3">
      <w:pPr>
        <w:jc w:val="both"/>
        <w:rPr>
          <w:lang w:val="en-GB"/>
        </w:rPr>
      </w:pPr>
      <w:r>
        <w:rPr>
          <w:lang w:val="en-GB"/>
        </w:rPr>
        <w:t xml:space="preserve">The following two figures illustrate the sub-optimality of </w:t>
      </w:r>
      <w:r>
        <w:rPr>
          <w:lang w:val="en-GB"/>
        </w:rPr>
        <w:t xml:space="preserve">DMRS </w:t>
      </w:r>
      <w:r>
        <w:rPr>
          <w:lang w:val="en-GB"/>
        </w:rPr>
        <w:t xml:space="preserve">patterns </w:t>
      </w:r>
      <w:r>
        <w:rPr>
          <w:lang w:val="en-GB"/>
        </w:rPr>
        <w:t xml:space="preserve">in symbols {2,6,9} </w:t>
      </w:r>
      <w:r>
        <w:rPr>
          <w:lang w:val="en-GB"/>
        </w:rPr>
        <w:t xml:space="preserve">across 14-symbol slots, which also is </w:t>
      </w:r>
      <w:r>
        <w:rPr>
          <w:lang w:val="en-GB"/>
        </w:rPr>
        <w:t>satisfying the requirement that it can be constructed by DMRS bundling two 7-symbol slots patterns since the second slot has its front-load DMRS on the 10</w:t>
      </w:r>
      <w:r w:rsidRPr="00B55694">
        <w:rPr>
          <w:vertAlign w:val="superscript"/>
          <w:lang w:val="en-GB"/>
        </w:rPr>
        <w:t>th</w:t>
      </w:r>
      <w:r>
        <w:rPr>
          <w:lang w:val="en-GB"/>
        </w:rPr>
        <w:t xml:space="preserve"> symbol.</w:t>
      </w:r>
      <w:r>
        <w:rPr>
          <w:lang w:val="en-GB"/>
        </w:rPr>
        <w:t xml:space="preserve"> (That is, both 7-symbol slots have a pilot on the 3</w:t>
      </w:r>
      <w:r w:rsidRPr="005547A3">
        <w:rPr>
          <w:vertAlign w:val="superscript"/>
          <w:lang w:val="en-GB"/>
        </w:rPr>
        <w:t>rd</w:t>
      </w:r>
      <w:r>
        <w:rPr>
          <w:lang w:val="en-GB"/>
        </w:rPr>
        <w:t xml:space="preserve"> symbol.) This is suboptimal compared to {2,6,10} which is not a natural construction</w:t>
      </w:r>
      <w:r w:rsidR="00CD0391">
        <w:rPr>
          <w:lang w:val="en-GB"/>
        </w:rPr>
        <w:t xml:space="preserve"> across two</w:t>
      </w:r>
      <w:bookmarkStart w:id="3" w:name="_GoBack"/>
      <w:bookmarkEnd w:id="3"/>
      <w:r w:rsidR="00CD0391">
        <w:rPr>
          <w:lang w:val="en-GB"/>
        </w:rPr>
        <w:t xml:space="preserve"> 7-symbol slots.</w:t>
      </w:r>
      <w:r>
        <w:rPr>
          <w:lang w:val="en-GB"/>
        </w:rPr>
        <w:t xml:space="preserve">. </w:t>
      </w:r>
    </w:p>
    <w:p w14:paraId="5DAC0EE9" w14:textId="6A20036E" w:rsidR="005C2D2F" w:rsidRDefault="005C2D2F" w:rsidP="005C2D2F">
      <w:pPr>
        <w:jc w:val="both"/>
        <w:rPr>
          <w:lang w:val="en-GB"/>
        </w:rPr>
      </w:pPr>
    </w:p>
    <w:p w14:paraId="2CC4E487" w14:textId="61F1D6B1" w:rsidR="005C2D2F" w:rsidRDefault="005C2D2F" w:rsidP="005C2D2F">
      <w:pPr>
        <w:jc w:val="center"/>
        <w:rPr>
          <w:lang w:val="en-GB"/>
        </w:rPr>
      </w:pPr>
      <w:r w:rsidRPr="00F37D97">
        <w:rPr>
          <w:noProof/>
        </w:rPr>
        <w:lastRenderedPageBreak/>
        <w:drawing>
          <wp:inline distT="0" distB="0" distL="0" distR="0" wp14:anchorId="79111194" wp14:editId="20126FC1">
            <wp:extent cx="6095997" cy="2924175"/>
            <wp:effectExtent l="0" t="0" r="635"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65044" cy="2957296"/>
                    </a:xfrm>
                    <a:prstGeom prst="rect">
                      <a:avLst/>
                    </a:prstGeom>
                  </pic:spPr>
                </pic:pic>
              </a:graphicData>
            </a:graphic>
          </wp:inline>
        </w:drawing>
      </w:r>
    </w:p>
    <w:p w14:paraId="15C63525" w14:textId="77777777" w:rsidR="005C2D2F" w:rsidRDefault="005C2D2F" w:rsidP="005C2D2F">
      <w:pPr>
        <w:jc w:val="center"/>
        <w:rPr>
          <w:lang w:val="en-GB"/>
        </w:rPr>
      </w:pPr>
    </w:p>
    <w:p w14:paraId="187FC764" w14:textId="77777777" w:rsidR="005C2D2F" w:rsidRDefault="005C2D2F" w:rsidP="005C2D2F">
      <w:pPr>
        <w:jc w:val="center"/>
        <w:rPr>
          <w:lang w:val="en-GB"/>
        </w:rPr>
      </w:pPr>
      <w:r w:rsidRPr="00F37D97">
        <w:rPr>
          <w:noProof/>
        </w:rPr>
        <w:drawing>
          <wp:inline distT="0" distB="0" distL="0" distR="0" wp14:anchorId="06A34D88" wp14:editId="4E4918AE">
            <wp:extent cx="6274710" cy="3009900"/>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379472" cy="3060153"/>
                    </a:xfrm>
                    <a:prstGeom prst="rect">
                      <a:avLst/>
                    </a:prstGeom>
                  </pic:spPr>
                </pic:pic>
              </a:graphicData>
            </a:graphic>
          </wp:inline>
        </w:drawing>
      </w:r>
    </w:p>
    <w:p w14:paraId="2783A0B6" w14:textId="77777777" w:rsidR="005C2D2F" w:rsidRPr="006164DD" w:rsidRDefault="005C2D2F" w:rsidP="005C2D2F">
      <w:pPr>
        <w:spacing w:before="100" w:beforeAutospacing="1" w:after="100" w:afterAutospacing="1"/>
      </w:pPr>
    </w:p>
    <w:sectPr w:rsidR="005C2D2F" w:rsidRPr="006164DD"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9F224" w14:textId="77777777" w:rsidR="00B44246" w:rsidRDefault="00B44246">
      <w:r>
        <w:separator/>
      </w:r>
    </w:p>
  </w:endnote>
  <w:endnote w:type="continuationSeparator" w:id="0">
    <w:p w14:paraId="77899774" w14:textId="77777777" w:rsidR="00B44246" w:rsidRDefault="00B44246">
      <w:r>
        <w:continuationSeparator/>
      </w:r>
    </w:p>
  </w:endnote>
  <w:endnote w:type="continuationNotice" w:id="1">
    <w:p w14:paraId="100CCC7A" w14:textId="77777777" w:rsidR="00B44246" w:rsidRDefault="00B442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0704B2" w:rsidRDefault="000704B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0704B2" w:rsidRDefault="000704B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23B0BD6C" w:rsidR="000704B2" w:rsidRDefault="000704B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D039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0391">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6B796" w14:textId="77777777" w:rsidR="00B44246" w:rsidRDefault="00B44246">
      <w:r>
        <w:separator/>
      </w:r>
    </w:p>
  </w:footnote>
  <w:footnote w:type="continuationSeparator" w:id="0">
    <w:p w14:paraId="50E08685" w14:textId="77777777" w:rsidR="00B44246" w:rsidRDefault="00B44246">
      <w:r>
        <w:continuationSeparator/>
      </w:r>
    </w:p>
  </w:footnote>
  <w:footnote w:type="continuationNotice" w:id="1">
    <w:p w14:paraId="13F92AA4" w14:textId="77777777" w:rsidR="00B44246" w:rsidRDefault="00B442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0704B2" w:rsidRDefault="000704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3E3AD6"/>
    <w:multiLevelType w:val="hybridMultilevel"/>
    <w:tmpl w:val="EAFC4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5C7B23"/>
    <w:multiLevelType w:val="hybridMultilevel"/>
    <w:tmpl w:val="E16C7136"/>
    <w:lvl w:ilvl="0" w:tplc="3E9413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345238"/>
    <w:multiLevelType w:val="hybridMultilevel"/>
    <w:tmpl w:val="F75C4186"/>
    <w:lvl w:ilvl="0" w:tplc="BFD03C6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682992"/>
    <w:multiLevelType w:val="hybridMultilevel"/>
    <w:tmpl w:val="D2161100"/>
    <w:lvl w:ilvl="0" w:tplc="9CD2C98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DC73A23"/>
    <w:multiLevelType w:val="hybridMultilevel"/>
    <w:tmpl w:val="7C0C4466"/>
    <w:lvl w:ilvl="0" w:tplc="AC8C23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975DDB"/>
    <w:multiLevelType w:val="hybridMultilevel"/>
    <w:tmpl w:val="AA5284E8"/>
    <w:lvl w:ilvl="0" w:tplc="572EFC32">
      <w:start w:val="1"/>
      <w:numFmt w:val="bullet"/>
      <w:lvlText w:val="•"/>
      <w:lvlJc w:val="left"/>
      <w:pPr>
        <w:tabs>
          <w:tab w:val="num" w:pos="720"/>
        </w:tabs>
        <w:ind w:left="720" w:hanging="360"/>
      </w:pPr>
      <w:rPr>
        <w:rFonts w:ascii="Arial" w:hAnsi="Arial" w:hint="default"/>
      </w:rPr>
    </w:lvl>
    <w:lvl w:ilvl="1" w:tplc="ABECE878">
      <w:start w:val="34"/>
      <w:numFmt w:val="bullet"/>
      <w:lvlText w:val="•"/>
      <w:lvlJc w:val="left"/>
      <w:pPr>
        <w:tabs>
          <w:tab w:val="num" w:pos="1440"/>
        </w:tabs>
        <w:ind w:left="1440" w:hanging="360"/>
      </w:pPr>
      <w:rPr>
        <w:rFonts w:ascii="Arial" w:hAnsi="Arial" w:hint="default"/>
      </w:rPr>
    </w:lvl>
    <w:lvl w:ilvl="2" w:tplc="050CD502" w:tentative="1">
      <w:start w:val="1"/>
      <w:numFmt w:val="bullet"/>
      <w:lvlText w:val="•"/>
      <w:lvlJc w:val="left"/>
      <w:pPr>
        <w:tabs>
          <w:tab w:val="num" w:pos="2160"/>
        </w:tabs>
        <w:ind w:left="2160" w:hanging="360"/>
      </w:pPr>
      <w:rPr>
        <w:rFonts w:ascii="Arial" w:hAnsi="Arial" w:hint="default"/>
      </w:rPr>
    </w:lvl>
    <w:lvl w:ilvl="3" w:tplc="3A24F410" w:tentative="1">
      <w:start w:val="1"/>
      <w:numFmt w:val="bullet"/>
      <w:lvlText w:val="•"/>
      <w:lvlJc w:val="left"/>
      <w:pPr>
        <w:tabs>
          <w:tab w:val="num" w:pos="2880"/>
        </w:tabs>
        <w:ind w:left="2880" w:hanging="360"/>
      </w:pPr>
      <w:rPr>
        <w:rFonts w:ascii="Arial" w:hAnsi="Arial" w:hint="default"/>
      </w:rPr>
    </w:lvl>
    <w:lvl w:ilvl="4" w:tplc="D47E9D84" w:tentative="1">
      <w:start w:val="1"/>
      <w:numFmt w:val="bullet"/>
      <w:lvlText w:val="•"/>
      <w:lvlJc w:val="left"/>
      <w:pPr>
        <w:tabs>
          <w:tab w:val="num" w:pos="3600"/>
        </w:tabs>
        <w:ind w:left="3600" w:hanging="360"/>
      </w:pPr>
      <w:rPr>
        <w:rFonts w:ascii="Arial" w:hAnsi="Arial" w:hint="default"/>
      </w:rPr>
    </w:lvl>
    <w:lvl w:ilvl="5" w:tplc="647A399A" w:tentative="1">
      <w:start w:val="1"/>
      <w:numFmt w:val="bullet"/>
      <w:lvlText w:val="•"/>
      <w:lvlJc w:val="left"/>
      <w:pPr>
        <w:tabs>
          <w:tab w:val="num" w:pos="4320"/>
        </w:tabs>
        <w:ind w:left="4320" w:hanging="360"/>
      </w:pPr>
      <w:rPr>
        <w:rFonts w:ascii="Arial" w:hAnsi="Arial" w:hint="default"/>
      </w:rPr>
    </w:lvl>
    <w:lvl w:ilvl="6" w:tplc="22B4A39E" w:tentative="1">
      <w:start w:val="1"/>
      <w:numFmt w:val="bullet"/>
      <w:lvlText w:val="•"/>
      <w:lvlJc w:val="left"/>
      <w:pPr>
        <w:tabs>
          <w:tab w:val="num" w:pos="5040"/>
        </w:tabs>
        <w:ind w:left="5040" w:hanging="360"/>
      </w:pPr>
      <w:rPr>
        <w:rFonts w:ascii="Arial" w:hAnsi="Arial" w:hint="default"/>
      </w:rPr>
    </w:lvl>
    <w:lvl w:ilvl="7" w:tplc="63F4F5E6" w:tentative="1">
      <w:start w:val="1"/>
      <w:numFmt w:val="bullet"/>
      <w:lvlText w:val="•"/>
      <w:lvlJc w:val="left"/>
      <w:pPr>
        <w:tabs>
          <w:tab w:val="num" w:pos="5760"/>
        </w:tabs>
        <w:ind w:left="5760" w:hanging="360"/>
      </w:pPr>
      <w:rPr>
        <w:rFonts w:ascii="Arial" w:hAnsi="Arial" w:hint="default"/>
      </w:rPr>
    </w:lvl>
    <w:lvl w:ilvl="8" w:tplc="2E8290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C27875"/>
    <w:multiLevelType w:val="hybridMultilevel"/>
    <w:tmpl w:val="EEFE232A"/>
    <w:lvl w:ilvl="0" w:tplc="60DC7058">
      <w:start w:val="1"/>
      <w:numFmt w:val="bullet"/>
      <w:lvlText w:val="•"/>
      <w:lvlJc w:val="left"/>
      <w:pPr>
        <w:tabs>
          <w:tab w:val="num" w:pos="720"/>
        </w:tabs>
        <w:ind w:left="720" w:hanging="360"/>
      </w:pPr>
      <w:rPr>
        <w:rFonts w:ascii="Arial" w:hAnsi="Arial" w:hint="default"/>
      </w:rPr>
    </w:lvl>
    <w:lvl w:ilvl="1" w:tplc="569C2BD6">
      <w:start w:val="34"/>
      <w:numFmt w:val="bullet"/>
      <w:lvlText w:val="•"/>
      <w:lvlJc w:val="left"/>
      <w:pPr>
        <w:tabs>
          <w:tab w:val="num" w:pos="1440"/>
        </w:tabs>
        <w:ind w:left="1440" w:hanging="360"/>
      </w:pPr>
      <w:rPr>
        <w:rFonts w:ascii="Arial" w:hAnsi="Arial" w:hint="default"/>
      </w:rPr>
    </w:lvl>
    <w:lvl w:ilvl="2" w:tplc="3042CADC">
      <w:start w:val="34"/>
      <w:numFmt w:val="bullet"/>
      <w:lvlText w:val="•"/>
      <w:lvlJc w:val="left"/>
      <w:pPr>
        <w:tabs>
          <w:tab w:val="num" w:pos="2160"/>
        </w:tabs>
        <w:ind w:left="2160" w:hanging="360"/>
      </w:pPr>
      <w:rPr>
        <w:rFonts w:ascii="Arial" w:hAnsi="Arial" w:hint="default"/>
      </w:rPr>
    </w:lvl>
    <w:lvl w:ilvl="3" w:tplc="016007FC" w:tentative="1">
      <w:start w:val="1"/>
      <w:numFmt w:val="bullet"/>
      <w:lvlText w:val="•"/>
      <w:lvlJc w:val="left"/>
      <w:pPr>
        <w:tabs>
          <w:tab w:val="num" w:pos="2880"/>
        </w:tabs>
        <w:ind w:left="2880" w:hanging="360"/>
      </w:pPr>
      <w:rPr>
        <w:rFonts w:ascii="Arial" w:hAnsi="Arial" w:hint="default"/>
      </w:rPr>
    </w:lvl>
    <w:lvl w:ilvl="4" w:tplc="D0B8C112" w:tentative="1">
      <w:start w:val="1"/>
      <w:numFmt w:val="bullet"/>
      <w:lvlText w:val="•"/>
      <w:lvlJc w:val="left"/>
      <w:pPr>
        <w:tabs>
          <w:tab w:val="num" w:pos="3600"/>
        </w:tabs>
        <w:ind w:left="3600" w:hanging="360"/>
      </w:pPr>
      <w:rPr>
        <w:rFonts w:ascii="Arial" w:hAnsi="Arial" w:hint="default"/>
      </w:rPr>
    </w:lvl>
    <w:lvl w:ilvl="5" w:tplc="694AC390" w:tentative="1">
      <w:start w:val="1"/>
      <w:numFmt w:val="bullet"/>
      <w:lvlText w:val="•"/>
      <w:lvlJc w:val="left"/>
      <w:pPr>
        <w:tabs>
          <w:tab w:val="num" w:pos="4320"/>
        </w:tabs>
        <w:ind w:left="4320" w:hanging="360"/>
      </w:pPr>
      <w:rPr>
        <w:rFonts w:ascii="Arial" w:hAnsi="Arial" w:hint="default"/>
      </w:rPr>
    </w:lvl>
    <w:lvl w:ilvl="6" w:tplc="2466B588" w:tentative="1">
      <w:start w:val="1"/>
      <w:numFmt w:val="bullet"/>
      <w:lvlText w:val="•"/>
      <w:lvlJc w:val="left"/>
      <w:pPr>
        <w:tabs>
          <w:tab w:val="num" w:pos="5040"/>
        </w:tabs>
        <w:ind w:left="5040" w:hanging="360"/>
      </w:pPr>
      <w:rPr>
        <w:rFonts w:ascii="Arial" w:hAnsi="Arial" w:hint="default"/>
      </w:rPr>
    </w:lvl>
    <w:lvl w:ilvl="7" w:tplc="CF92917C" w:tentative="1">
      <w:start w:val="1"/>
      <w:numFmt w:val="bullet"/>
      <w:lvlText w:val="•"/>
      <w:lvlJc w:val="left"/>
      <w:pPr>
        <w:tabs>
          <w:tab w:val="num" w:pos="5760"/>
        </w:tabs>
        <w:ind w:left="5760" w:hanging="360"/>
      </w:pPr>
      <w:rPr>
        <w:rFonts w:ascii="Arial" w:hAnsi="Arial" w:hint="default"/>
      </w:rPr>
    </w:lvl>
    <w:lvl w:ilvl="8" w:tplc="DEE237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F2257C"/>
    <w:multiLevelType w:val="hybridMultilevel"/>
    <w:tmpl w:val="5AF25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8DF5340"/>
    <w:multiLevelType w:val="hybridMultilevel"/>
    <w:tmpl w:val="5FF23F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FA537E"/>
    <w:multiLevelType w:val="hybridMultilevel"/>
    <w:tmpl w:val="F4D8C698"/>
    <w:lvl w:ilvl="0" w:tplc="05E8F0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D8939DB"/>
    <w:multiLevelType w:val="hybridMultilevel"/>
    <w:tmpl w:val="6A526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27363F"/>
    <w:multiLevelType w:val="hybridMultilevel"/>
    <w:tmpl w:val="87E60318"/>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4FB2DFF"/>
    <w:multiLevelType w:val="hybridMultilevel"/>
    <w:tmpl w:val="986CE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cs="Times New Roman" w:hint="default"/>
      </w:rPr>
    </w:lvl>
    <w:lvl w:ilvl="1" w:tplc="CD386374">
      <w:start w:val="2695"/>
      <w:numFmt w:val="bullet"/>
      <w:lvlText w:val="–"/>
      <w:lvlJc w:val="left"/>
      <w:pPr>
        <w:tabs>
          <w:tab w:val="num" w:pos="1440"/>
        </w:tabs>
        <w:ind w:left="1440" w:hanging="360"/>
      </w:pPr>
      <w:rPr>
        <w:rFonts w:ascii="Arial" w:hAnsi="Arial" w:cs="Times New Roman" w:hint="default"/>
      </w:rPr>
    </w:lvl>
    <w:lvl w:ilvl="2" w:tplc="E2047626">
      <w:start w:val="1"/>
      <w:numFmt w:val="bullet"/>
      <w:lvlText w:val="•"/>
      <w:lvlJc w:val="left"/>
      <w:pPr>
        <w:tabs>
          <w:tab w:val="num" w:pos="2160"/>
        </w:tabs>
        <w:ind w:left="2160" w:hanging="360"/>
      </w:pPr>
      <w:rPr>
        <w:rFonts w:ascii="Arial" w:hAnsi="Arial" w:cs="Times New Roman" w:hint="default"/>
      </w:rPr>
    </w:lvl>
    <w:lvl w:ilvl="3" w:tplc="1E7E1964">
      <w:start w:val="1"/>
      <w:numFmt w:val="bullet"/>
      <w:lvlText w:val="•"/>
      <w:lvlJc w:val="left"/>
      <w:pPr>
        <w:tabs>
          <w:tab w:val="num" w:pos="2880"/>
        </w:tabs>
        <w:ind w:left="2880" w:hanging="360"/>
      </w:pPr>
      <w:rPr>
        <w:rFonts w:ascii="Arial" w:hAnsi="Arial" w:cs="Times New Roman" w:hint="default"/>
      </w:rPr>
    </w:lvl>
    <w:lvl w:ilvl="4" w:tplc="5576234E">
      <w:start w:val="1"/>
      <w:numFmt w:val="bullet"/>
      <w:lvlText w:val="•"/>
      <w:lvlJc w:val="left"/>
      <w:pPr>
        <w:tabs>
          <w:tab w:val="num" w:pos="3600"/>
        </w:tabs>
        <w:ind w:left="3600" w:hanging="360"/>
      </w:pPr>
      <w:rPr>
        <w:rFonts w:ascii="Arial" w:hAnsi="Arial" w:cs="Times New Roman" w:hint="default"/>
      </w:rPr>
    </w:lvl>
    <w:lvl w:ilvl="5" w:tplc="CD6C602A">
      <w:start w:val="1"/>
      <w:numFmt w:val="bullet"/>
      <w:lvlText w:val="•"/>
      <w:lvlJc w:val="left"/>
      <w:pPr>
        <w:tabs>
          <w:tab w:val="num" w:pos="4320"/>
        </w:tabs>
        <w:ind w:left="4320" w:hanging="360"/>
      </w:pPr>
      <w:rPr>
        <w:rFonts w:ascii="Arial" w:hAnsi="Arial" w:cs="Times New Roman" w:hint="default"/>
      </w:rPr>
    </w:lvl>
    <w:lvl w:ilvl="6" w:tplc="7E70FDD2">
      <w:start w:val="1"/>
      <w:numFmt w:val="bullet"/>
      <w:lvlText w:val="•"/>
      <w:lvlJc w:val="left"/>
      <w:pPr>
        <w:tabs>
          <w:tab w:val="num" w:pos="5040"/>
        </w:tabs>
        <w:ind w:left="5040" w:hanging="360"/>
      </w:pPr>
      <w:rPr>
        <w:rFonts w:ascii="Arial" w:hAnsi="Arial" w:cs="Times New Roman" w:hint="default"/>
      </w:rPr>
    </w:lvl>
    <w:lvl w:ilvl="7" w:tplc="17E8A84E">
      <w:start w:val="1"/>
      <w:numFmt w:val="bullet"/>
      <w:lvlText w:val="•"/>
      <w:lvlJc w:val="left"/>
      <w:pPr>
        <w:tabs>
          <w:tab w:val="num" w:pos="5760"/>
        </w:tabs>
        <w:ind w:left="5760" w:hanging="360"/>
      </w:pPr>
      <w:rPr>
        <w:rFonts w:ascii="Arial" w:hAnsi="Arial" w:cs="Times New Roman" w:hint="default"/>
      </w:rPr>
    </w:lvl>
    <w:lvl w:ilvl="8" w:tplc="57E6AA8C">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37BB4BDD"/>
    <w:multiLevelType w:val="hybridMultilevel"/>
    <w:tmpl w:val="3EDAB1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2936BC"/>
    <w:multiLevelType w:val="hybridMultilevel"/>
    <w:tmpl w:val="EF9482A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C940AB"/>
    <w:multiLevelType w:val="hybridMultilevel"/>
    <w:tmpl w:val="22C2D298"/>
    <w:lvl w:ilvl="0" w:tplc="C3ECD1D4">
      <w:start w:val="1"/>
      <w:numFmt w:val="bullet"/>
      <w:lvlText w:val="•"/>
      <w:lvlJc w:val="left"/>
      <w:pPr>
        <w:tabs>
          <w:tab w:val="num" w:pos="720"/>
        </w:tabs>
        <w:ind w:left="720" w:hanging="360"/>
      </w:pPr>
      <w:rPr>
        <w:rFonts w:ascii="Arial" w:hAnsi="Arial" w:hint="default"/>
      </w:rPr>
    </w:lvl>
    <w:lvl w:ilvl="1" w:tplc="5CDA6F18">
      <w:start w:val="49"/>
      <w:numFmt w:val="bullet"/>
      <w:lvlText w:val="•"/>
      <w:lvlJc w:val="left"/>
      <w:pPr>
        <w:tabs>
          <w:tab w:val="num" w:pos="1440"/>
        </w:tabs>
        <w:ind w:left="1440" w:hanging="360"/>
      </w:pPr>
      <w:rPr>
        <w:rFonts w:ascii="Arial" w:hAnsi="Arial" w:hint="default"/>
      </w:rPr>
    </w:lvl>
    <w:lvl w:ilvl="2" w:tplc="6748D63C" w:tentative="1">
      <w:start w:val="1"/>
      <w:numFmt w:val="bullet"/>
      <w:lvlText w:val="•"/>
      <w:lvlJc w:val="left"/>
      <w:pPr>
        <w:tabs>
          <w:tab w:val="num" w:pos="2160"/>
        </w:tabs>
        <w:ind w:left="2160" w:hanging="360"/>
      </w:pPr>
      <w:rPr>
        <w:rFonts w:ascii="Arial" w:hAnsi="Arial" w:hint="default"/>
      </w:rPr>
    </w:lvl>
    <w:lvl w:ilvl="3" w:tplc="3F26F6B8">
      <w:start w:val="49"/>
      <w:numFmt w:val="bullet"/>
      <w:lvlText w:val="•"/>
      <w:lvlJc w:val="left"/>
      <w:pPr>
        <w:tabs>
          <w:tab w:val="num" w:pos="2880"/>
        </w:tabs>
        <w:ind w:left="2880" w:hanging="360"/>
      </w:pPr>
      <w:rPr>
        <w:rFonts w:ascii="Arial" w:hAnsi="Arial" w:hint="default"/>
      </w:rPr>
    </w:lvl>
    <w:lvl w:ilvl="4" w:tplc="8F509048" w:tentative="1">
      <w:start w:val="1"/>
      <w:numFmt w:val="bullet"/>
      <w:lvlText w:val="•"/>
      <w:lvlJc w:val="left"/>
      <w:pPr>
        <w:tabs>
          <w:tab w:val="num" w:pos="3600"/>
        </w:tabs>
        <w:ind w:left="3600" w:hanging="360"/>
      </w:pPr>
      <w:rPr>
        <w:rFonts w:ascii="Arial" w:hAnsi="Arial" w:hint="default"/>
      </w:rPr>
    </w:lvl>
    <w:lvl w:ilvl="5" w:tplc="8C1463AA" w:tentative="1">
      <w:start w:val="1"/>
      <w:numFmt w:val="bullet"/>
      <w:lvlText w:val="•"/>
      <w:lvlJc w:val="left"/>
      <w:pPr>
        <w:tabs>
          <w:tab w:val="num" w:pos="4320"/>
        </w:tabs>
        <w:ind w:left="4320" w:hanging="360"/>
      </w:pPr>
      <w:rPr>
        <w:rFonts w:ascii="Arial" w:hAnsi="Arial" w:hint="default"/>
      </w:rPr>
    </w:lvl>
    <w:lvl w:ilvl="6" w:tplc="C8A4BBF4" w:tentative="1">
      <w:start w:val="1"/>
      <w:numFmt w:val="bullet"/>
      <w:lvlText w:val="•"/>
      <w:lvlJc w:val="left"/>
      <w:pPr>
        <w:tabs>
          <w:tab w:val="num" w:pos="5040"/>
        </w:tabs>
        <w:ind w:left="5040" w:hanging="360"/>
      </w:pPr>
      <w:rPr>
        <w:rFonts w:ascii="Arial" w:hAnsi="Arial" w:hint="default"/>
      </w:rPr>
    </w:lvl>
    <w:lvl w:ilvl="7" w:tplc="0B26F2B8" w:tentative="1">
      <w:start w:val="1"/>
      <w:numFmt w:val="bullet"/>
      <w:lvlText w:val="•"/>
      <w:lvlJc w:val="left"/>
      <w:pPr>
        <w:tabs>
          <w:tab w:val="num" w:pos="5760"/>
        </w:tabs>
        <w:ind w:left="5760" w:hanging="360"/>
      </w:pPr>
      <w:rPr>
        <w:rFonts w:ascii="Arial" w:hAnsi="Arial" w:hint="default"/>
      </w:rPr>
    </w:lvl>
    <w:lvl w:ilvl="8" w:tplc="4408619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C9F71F1"/>
    <w:multiLevelType w:val="hybridMultilevel"/>
    <w:tmpl w:val="EDC2B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F753787"/>
    <w:multiLevelType w:val="hybridMultilevel"/>
    <w:tmpl w:val="F39082DE"/>
    <w:lvl w:ilvl="0" w:tplc="12386626">
      <w:start w:val="1"/>
      <w:numFmt w:val="bullet"/>
      <w:lvlText w:val="–"/>
      <w:lvlJc w:val="left"/>
      <w:pPr>
        <w:tabs>
          <w:tab w:val="num" w:pos="720"/>
        </w:tabs>
        <w:ind w:left="720" w:hanging="360"/>
      </w:pPr>
      <w:rPr>
        <w:rFonts w:ascii="Arial" w:hAnsi="Arial" w:hint="default"/>
      </w:rPr>
    </w:lvl>
    <w:lvl w:ilvl="1" w:tplc="48844D18">
      <w:start w:val="1"/>
      <w:numFmt w:val="bullet"/>
      <w:lvlText w:val="–"/>
      <w:lvlJc w:val="left"/>
      <w:pPr>
        <w:tabs>
          <w:tab w:val="num" w:pos="1440"/>
        </w:tabs>
        <w:ind w:left="1440" w:hanging="360"/>
      </w:pPr>
      <w:rPr>
        <w:rFonts w:ascii="Arial" w:hAnsi="Arial" w:hint="default"/>
      </w:rPr>
    </w:lvl>
    <w:lvl w:ilvl="2" w:tplc="F2CAB018" w:tentative="1">
      <w:start w:val="1"/>
      <w:numFmt w:val="bullet"/>
      <w:lvlText w:val="–"/>
      <w:lvlJc w:val="left"/>
      <w:pPr>
        <w:tabs>
          <w:tab w:val="num" w:pos="2160"/>
        </w:tabs>
        <w:ind w:left="2160" w:hanging="360"/>
      </w:pPr>
      <w:rPr>
        <w:rFonts w:ascii="Arial" w:hAnsi="Arial" w:hint="default"/>
      </w:rPr>
    </w:lvl>
    <w:lvl w:ilvl="3" w:tplc="1BAA89E8" w:tentative="1">
      <w:start w:val="1"/>
      <w:numFmt w:val="bullet"/>
      <w:lvlText w:val="–"/>
      <w:lvlJc w:val="left"/>
      <w:pPr>
        <w:tabs>
          <w:tab w:val="num" w:pos="2880"/>
        </w:tabs>
        <w:ind w:left="2880" w:hanging="360"/>
      </w:pPr>
      <w:rPr>
        <w:rFonts w:ascii="Arial" w:hAnsi="Arial" w:hint="default"/>
      </w:rPr>
    </w:lvl>
    <w:lvl w:ilvl="4" w:tplc="F02A2ACE" w:tentative="1">
      <w:start w:val="1"/>
      <w:numFmt w:val="bullet"/>
      <w:lvlText w:val="–"/>
      <w:lvlJc w:val="left"/>
      <w:pPr>
        <w:tabs>
          <w:tab w:val="num" w:pos="3600"/>
        </w:tabs>
        <w:ind w:left="3600" w:hanging="360"/>
      </w:pPr>
      <w:rPr>
        <w:rFonts w:ascii="Arial" w:hAnsi="Arial" w:hint="default"/>
      </w:rPr>
    </w:lvl>
    <w:lvl w:ilvl="5" w:tplc="7E8883DC" w:tentative="1">
      <w:start w:val="1"/>
      <w:numFmt w:val="bullet"/>
      <w:lvlText w:val="–"/>
      <w:lvlJc w:val="left"/>
      <w:pPr>
        <w:tabs>
          <w:tab w:val="num" w:pos="4320"/>
        </w:tabs>
        <w:ind w:left="4320" w:hanging="360"/>
      </w:pPr>
      <w:rPr>
        <w:rFonts w:ascii="Arial" w:hAnsi="Arial" w:hint="default"/>
      </w:rPr>
    </w:lvl>
    <w:lvl w:ilvl="6" w:tplc="0A84B444" w:tentative="1">
      <w:start w:val="1"/>
      <w:numFmt w:val="bullet"/>
      <w:lvlText w:val="–"/>
      <w:lvlJc w:val="left"/>
      <w:pPr>
        <w:tabs>
          <w:tab w:val="num" w:pos="5040"/>
        </w:tabs>
        <w:ind w:left="5040" w:hanging="360"/>
      </w:pPr>
      <w:rPr>
        <w:rFonts w:ascii="Arial" w:hAnsi="Arial" w:hint="default"/>
      </w:rPr>
    </w:lvl>
    <w:lvl w:ilvl="7" w:tplc="4BAC5D44" w:tentative="1">
      <w:start w:val="1"/>
      <w:numFmt w:val="bullet"/>
      <w:lvlText w:val="–"/>
      <w:lvlJc w:val="left"/>
      <w:pPr>
        <w:tabs>
          <w:tab w:val="num" w:pos="5760"/>
        </w:tabs>
        <w:ind w:left="5760" w:hanging="360"/>
      </w:pPr>
      <w:rPr>
        <w:rFonts w:ascii="Arial" w:hAnsi="Arial" w:hint="default"/>
      </w:rPr>
    </w:lvl>
    <w:lvl w:ilvl="8" w:tplc="5AF49F3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cs="Times New Roman" w:hint="default"/>
      </w:rPr>
    </w:lvl>
    <w:lvl w:ilvl="1" w:tplc="B4ACBE2A">
      <w:start w:val="1806"/>
      <w:numFmt w:val="bullet"/>
      <w:lvlText w:val="–"/>
      <w:lvlJc w:val="left"/>
      <w:pPr>
        <w:tabs>
          <w:tab w:val="num" w:pos="1440"/>
        </w:tabs>
        <w:ind w:left="1440" w:hanging="360"/>
      </w:pPr>
      <w:rPr>
        <w:rFonts w:ascii="Arial" w:hAnsi="Arial" w:cs="Times New Roman" w:hint="default"/>
      </w:rPr>
    </w:lvl>
    <w:lvl w:ilvl="2" w:tplc="06C03560">
      <w:start w:val="1"/>
      <w:numFmt w:val="bullet"/>
      <w:lvlText w:val="•"/>
      <w:lvlJc w:val="left"/>
      <w:pPr>
        <w:tabs>
          <w:tab w:val="num" w:pos="2160"/>
        </w:tabs>
        <w:ind w:left="2160" w:hanging="360"/>
      </w:pPr>
      <w:rPr>
        <w:rFonts w:ascii="Arial" w:hAnsi="Arial" w:cs="Times New Roman" w:hint="default"/>
      </w:rPr>
    </w:lvl>
    <w:lvl w:ilvl="3" w:tplc="155A7EAE">
      <w:start w:val="1"/>
      <w:numFmt w:val="bullet"/>
      <w:lvlText w:val="•"/>
      <w:lvlJc w:val="left"/>
      <w:pPr>
        <w:tabs>
          <w:tab w:val="num" w:pos="2880"/>
        </w:tabs>
        <w:ind w:left="2880" w:hanging="360"/>
      </w:pPr>
      <w:rPr>
        <w:rFonts w:ascii="Arial" w:hAnsi="Arial" w:cs="Times New Roman" w:hint="default"/>
      </w:rPr>
    </w:lvl>
    <w:lvl w:ilvl="4" w:tplc="75A00D20">
      <w:start w:val="1"/>
      <w:numFmt w:val="bullet"/>
      <w:lvlText w:val="•"/>
      <w:lvlJc w:val="left"/>
      <w:pPr>
        <w:tabs>
          <w:tab w:val="num" w:pos="3600"/>
        </w:tabs>
        <w:ind w:left="3600" w:hanging="360"/>
      </w:pPr>
      <w:rPr>
        <w:rFonts w:ascii="Arial" w:hAnsi="Arial" w:cs="Times New Roman" w:hint="default"/>
      </w:rPr>
    </w:lvl>
    <w:lvl w:ilvl="5" w:tplc="009A861E">
      <w:start w:val="1"/>
      <w:numFmt w:val="bullet"/>
      <w:lvlText w:val="•"/>
      <w:lvlJc w:val="left"/>
      <w:pPr>
        <w:tabs>
          <w:tab w:val="num" w:pos="4320"/>
        </w:tabs>
        <w:ind w:left="4320" w:hanging="360"/>
      </w:pPr>
      <w:rPr>
        <w:rFonts w:ascii="Arial" w:hAnsi="Arial" w:cs="Times New Roman" w:hint="default"/>
      </w:rPr>
    </w:lvl>
    <w:lvl w:ilvl="6" w:tplc="996A2742">
      <w:start w:val="1"/>
      <w:numFmt w:val="bullet"/>
      <w:lvlText w:val="•"/>
      <w:lvlJc w:val="left"/>
      <w:pPr>
        <w:tabs>
          <w:tab w:val="num" w:pos="5040"/>
        </w:tabs>
        <w:ind w:left="5040" w:hanging="360"/>
      </w:pPr>
      <w:rPr>
        <w:rFonts w:ascii="Arial" w:hAnsi="Arial" w:cs="Times New Roman" w:hint="default"/>
      </w:rPr>
    </w:lvl>
    <w:lvl w:ilvl="7" w:tplc="8836EF9A">
      <w:start w:val="1"/>
      <w:numFmt w:val="bullet"/>
      <w:lvlText w:val="•"/>
      <w:lvlJc w:val="left"/>
      <w:pPr>
        <w:tabs>
          <w:tab w:val="num" w:pos="5760"/>
        </w:tabs>
        <w:ind w:left="5760" w:hanging="360"/>
      </w:pPr>
      <w:rPr>
        <w:rFonts w:ascii="Arial" w:hAnsi="Arial" w:cs="Times New Roman" w:hint="default"/>
      </w:rPr>
    </w:lvl>
    <w:lvl w:ilvl="8" w:tplc="7020E8EE">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cs="Times New Roman" w:hint="default"/>
      </w:rPr>
    </w:lvl>
    <w:lvl w:ilvl="1" w:tplc="C01684CC">
      <w:start w:val="3109"/>
      <w:numFmt w:val="bullet"/>
      <w:lvlText w:val="–"/>
      <w:lvlJc w:val="left"/>
      <w:pPr>
        <w:tabs>
          <w:tab w:val="num" w:pos="1440"/>
        </w:tabs>
        <w:ind w:left="1440" w:hanging="360"/>
      </w:pPr>
      <w:rPr>
        <w:rFonts w:ascii="Arial" w:hAnsi="Arial" w:cs="Times New Roman" w:hint="default"/>
      </w:rPr>
    </w:lvl>
    <w:lvl w:ilvl="2" w:tplc="1312E1BA">
      <w:start w:val="1"/>
      <w:numFmt w:val="bullet"/>
      <w:lvlText w:val="•"/>
      <w:lvlJc w:val="left"/>
      <w:pPr>
        <w:tabs>
          <w:tab w:val="num" w:pos="2160"/>
        </w:tabs>
        <w:ind w:left="2160" w:hanging="360"/>
      </w:pPr>
      <w:rPr>
        <w:rFonts w:ascii="Arial" w:hAnsi="Arial" w:cs="Times New Roman" w:hint="default"/>
      </w:rPr>
    </w:lvl>
    <w:lvl w:ilvl="3" w:tplc="5FD4AEB2">
      <w:start w:val="1"/>
      <w:numFmt w:val="bullet"/>
      <w:lvlText w:val="•"/>
      <w:lvlJc w:val="left"/>
      <w:pPr>
        <w:tabs>
          <w:tab w:val="num" w:pos="2880"/>
        </w:tabs>
        <w:ind w:left="2880" w:hanging="360"/>
      </w:pPr>
      <w:rPr>
        <w:rFonts w:ascii="Arial" w:hAnsi="Arial" w:cs="Times New Roman" w:hint="default"/>
      </w:rPr>
    </w:lvl>
    <w:lvl w:ilvl="4" w:tplc="77A8D6D8">
      <w:start w:val="1"/>
      <w:numFmt w:val="bullet"/>
      <w:lvlText w:val="•"/>
      <w:lvlJc w:val="left"/>
      <w:pPr>
        <w:tabs>
          <w:tab w:val="num" w:pos="3600"/>
        </w:tabs>
        <w:ind w:left="3600" w:hanging="360"/>
      </w:pPr>
      <w:rPr>
        <w:rFonts w:ascii="Arial" w:hAnsi="Arial" w:cs="Times New Roman" w:hint="default"/>
      </w:rPr>
    </w:lvl>
    <w:lvl w:ilvl="5" w:tplc="C76628E0">
      <w:start w:val="1"/>
      <w:numFmt w:val="bullet"/>
      <w:lvlText w:val="•"/>
      <w:lvlJc w:val="left"/>
      <w:pPr>
        <w:tabs>
          <w:tab w:val="num" w:pos="4320"/>
        </w:tabs>
        <w:ind w:left="4320" w:hanging="360"/>
      </w:pPr>
      <w:rPr>
        <w:rFonts w:ascii="Arial" w:hAnsi="Arial" w:cs="Times New Roman" w:hint="default"/>
      </w:rPr>
    </w:lvl>
    <w:lvl w:ilvl="6" w:tplc="8E9ED77C">
      <w:start w:val="1"/>
      <w:numFmt w:val="bullet"/>
      <w:lvlText w:val="•"/>
      <w:lvlJc w:val="left"/>
      <w:pPr>
        <w:tabs>
          <w:tab w:val="num" w:pos="5040"/>
        </w:tabs>
        <w:ind w:left="5040" w:hanging="360"/>
      </w:pPr>
      <w:rPr>
        <w:rFonts w:ascii="Arial" w:hAnsi="Arial" w:cs="Times New Roman" w:hint="default"/>
      </w:rPr>
    </w:lvl>
    <w:lvl w:ilvl="7" w:tplc="63261E5E">
      <w:start w:val="1"/>
      <w:numFmt w:val="bullet"/>
      <w:lvlText w:val="•"/>
      <w:lvlJc w:val="left"/>
      <w:pPr>
        <w:tabs>
          <w:tab w:val="num" w:pos="5760"/>
        </w:tabs>
        <w:ind w:left="5760" w:hanging="360"/>
      </w:pPr>
      <w:rPr>
        <w:rFonts w:ascii="Arial" w:hAnsi="Arial" w:cs="Times New Roman" w:hint="default"/>
      </w:rPr>
    </w:lvl>
    <w:lvl w:ilvl="8" w:tplc="62FA80F8">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47541F90"/>
    <w:multiLevelType w:val="hybridMultilevel"/>
    <w:tmpl w:val="17BA8F3E"/>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A63942"/>
    <w:multiLevelType w:val="hybridMultilevel"/>
    <w:tmpl w:val="BAE47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cs="Times New Roman" w:hint="default"/>
      </w:rPr>
    </w:lvl>
    <w:lvl w:ilvl="1" w:tplc="1518C260">
      <w:start w:val="2714"/>
      <w:numFmt w:val="bullet"/>
      <w:lvlText w:val="–"/>
      <w:lvlJc w:val="left"/>
      <w:pPr>
        <w:tabs>
          <w:tab w:val="num" w:pos="1440"/>
        </w:tabs>
        <w:ind w:left="1440" w:hanging="360"/>
      </w:pPr>
      <w:rPr>
        <w:rFonts w:ascii="Arial" w:hAnsi="Arial" w:cs="Times New Roman" w:hint="default"/>
      </w:rPr>
    </w:lvl>
    <w:lvl w:ilvl="2" w:tplc="83060992">
      <w:start w:val="2714"/>
      <w:numFmt w:val="bullet"/>
      <w:lvlText w:val="•"/>
      <w:lvlJc w:val="left"/>
      <w:pPr>
        <w:tabs>
          <w:tab w:val="num" w:pos="2160"/>
        </w:tabs>
        <w:ind w:left="2160" w:hanging="360"/>
      </w:pPr>
      <w:rPr>
        <w:rFonts w:ascii="Arial" w:hAnsi="Arial" w:cs="Times New Roman" w:hint="default"/>
      </w:rPr>
    </w:lvl>
    <w:lvl w:ilvl="3" w:tplc="6B3EAEA0">
      <w:start w:val="1"/>
      <w:numFmt w:val="bullet"/>
      <w:lvlText w:val="•"/>
      <w:lvlJc w:val="left"/>
      <w:pPr>
        <w:tabs>
          <w:tab w:val="num" w:pos="2880"/>
        </w:tabs>
        <w:ind w:left="2880" w:hanging="360"/>
      </w:pPr>
      <w:rPr>
        <w:rFonts w:ascii="Arial" w:hAnsi="Arial" w:cs="Times New Roman" w:hint="default"/>
      </w:rPr>
    </w:lvl>
    <w:lvl w:ilvl="4" w:tplc="B1EC1BF0">
      <w:start w:val="1"/>
      <w:numFmt w:val="bullet"/>
      <w:lvlText w:val="•"/>
      <w:lvlJc w:val="left"/>
      <w:pPr>
        <w:tabs>
          <w:tab w:val="num" w:pos="3600"/>
        </w:tabs>
        <w:ind w:left="3600" w:hanging="360"/>
      </w:pPr>
      <w:rPr>
        <w:rFonts w:ascii="Arial" w:hAnsi="Arial" w:cs="Times New Roman" w:hint="default"/>
      </w:rPr>
    </w:lvl>
    <w:lvl w:ilvl="5" w:tplc="184454CE">
      <w:start w:val="1"/>
      <w:numFmt w:val="bullet"/>
      <w:lvlText w:val="•"/>
      <w:lvlJc w:val="left"/>
      <w:pPr>
        <w:tabs>
          <w:tab w:val="num" w:pos="4320"/>
        </w:tabs>
        <w:ind w:left="4320" w:hanging="360"/>
      </w:pPr>
      <w:rPr>
        <w:rFonts w:ascii="Arial" w:hAnsi="Arial" w:cs="Times New Roman" w:hint="default"/>
      </w:rPr>
    </w:lvl>
    <w:lvl w:ilvl="6" w:tplc="C7A469A6">
      <w:start w:val="1"/>
      <w:numFmt w:val="bullet"/>
      <w:lvlText w:val="•"/>
      <w:lvlJc w:val="left"/>
      <w:pPr>
        <w:tabs>
          <w:tab w:val="num" w:pos="5040"/>
        </w:tabs>
        <w:ind w:left="5040" w:hanging="360"/>
      </w:pPr>
      <w:rPr>
        <w:rFonts w:ascii="Arial" w:hAnsi="Arial" w:cs="Times New Roman" w:hint="default"/>
      </w:rPr>
    </w:lvl>
    <w:lvl w:ilvl="7" w:tplc="5E08F17E">
      <w:start w:val="1"/>
      <w:numFmt w:val="bullet"/>
      <w:lvlText w:val="•"/>
      <w:lvlJc w:val="left"/>
      <w:pPr>
        <w:tabs>
          <w:tab w:val="num" w:pos="5760"/>
        </w:tabs>
        <w:ind w:left="5760" w:hanging="360"/>
      </w:pPr>
      <w:rPr>
        <w:rFonts w:ascii="Arial" w:hAnsi="Arial" w:cs="Times New Roman" w:hint="default"/>
      </w:rPr>
    </w:lvl>
    <w:lvl w:ilvl="8" w:tplc="078A9EE6">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597949D4"/>
    <w:multiLevelType w:val="hybridMultilevel"/>
    <w:tmpl w:val="0D9C5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E440AC"/>
    <w:multiLevelType w:val="hybridMultilevel"/>
    <w:tmpl w:val="903E1356"/>
    <w:lvl w:ilvl="0" w:tplc="99E45C6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236FD6"/>
    <w:multiLevelType w:val="hybridMultilevel"/>
    <w:tmpl w:val="731C7860"/>
    <w:lvl w:ilvl="0" w:tplc="0B9CA20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3BF72E5"/>
    <w:multiLevelType w:val="hybridMultilevel"/>
    <w:tmpl w:val="133C4E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D0039B"/>
    <w:multiLevelType w:val="hybridMultilevel"/>
    <w:tmpl w:val="07EC5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cs="Times New Roman" w:hint="default"/>
      </w:rPr>
    </w:lvl>
    <w:lvl w:ilvl="1" w:tplc="96E08E12">
      <w:start w:val="5164"/>
      <w:numFmt w:val="bullet"/>
      <w:lvlText w:val="–"/>
      <w:lvlJc w:val="left"/>
      <w:pPr>
        <w:tabs>
          <w:tab w:val="num" w:pos="1440"/>
        </w:tabs>
        <w:ind w:left="1440" w:hanging="360"/>
      </w:pPr>
      <w:rPr>
        <w:rFonts w:ascii="Arial" w:hAnsi="Arial" w:cs="Times New Roman" w:hint="default"/>
      </w:rPr>
    </w:lvl>
    <w:lvl w:ilvl="2" w:tplc="C1B24542">
      <w:start w:val="5164"/>
      <w:numFmt w:val="bullet"/>
      <w:lvlText w:val="•"/>
      <w:lvlJc w:val="left"/>
      <w:pPr>
        <w:tabs>
          <w:tab w:val="num" w:pos="2160"/>
        </w:tabs>
        <w:ind w:left="2160" w:hanging="360"/>
      </w:pPr>
      <w:rPr>
        <w:rFonts w:ascii="Arial" w:hAnsi="Arial" w:cs="Times New Roman" w:hint="default"/>
      </w:rPr>
    </w:lvl>
    <w:lvl w:ilvl="3" w:tplc="87A6854A">
      <w:start w:val="1"/>
      <w:numFmt w:val="bullet"/>
      <w:lvlText w:val="•"/>
      <w:lvlJc w:val="left"/>
      <w:pPr>
        <w:tabs>
          <w:tab w:val="num" w:pos="2880"/>
        </w:tabs>
        <w:ind w:left="2880" w:hanging="360"/>
      </w:pPr>
      <w:rPr>
        <w:rFonts w:ascii="Arial" w:hAnsi="Arial" w:cs="Times New Roman" w:hint="default"/>
      </w:rPr>
    </w:lvl>
    <w:lvl w:ilvl="4" w:tplc="F7EC9ABE">
      <w:start w:val="1"/>
      <w:numFmt w:val="bullet"/>
      <w:lvlText w:val="•"/>
      <w:lvlJc w:val="left"/>
      <w:pPr>
        <w:tabs>
          <w:tab w:val="num" w:pos="3600"/>
        </w:tabs>
        <w:ind w:left="3600" w:hanging="360"/>
      </w:pPr>
      <w:rPr>
        <w:rFonts w:ascii="Arial" w:hAnsi="Arial" w:cs="Times New Roman" w:hint="default"/>
      </w:rPr>
    </w:lvl>
    <w:lvl w:ilvl="5" w:tplc="F7344E3A">
      <w:start w:val="1"/>
      <w:numFmt w:val="bullet"/>
      <w:lvlText w:val="•"/>
      <w:lvlJc w:val="left"/>
      <w:pPr>
        <w:tabs>
          <w:tab w:val="num" w:pos="4320"/>
        </w:tabs>
        <w:ind w:left="4320" w:hanging="360"/>
      </w:pPr>
      <w:rPr>
        <w:rFonts w:ascii="Arial" w:hAnsi="Arial" w:cs="Times New Roman" w:hint="default"/>
      </w:rPr>
    </w:lvl>
    <w:lvl w:ilvl="6" w:tplc="7B10A44C">
      <w:start w:val="1"/>
      <w:numFmt w:val="bullet"/>
      <w:lvlText w:val="•"/>
      <w:lvlJc w:val="left"/>
      <w:pPr>
        <w:tabs>
          <w:tab w:val="num" w:pos="5040"/>
        </w:tabs>
        <w:ind w:left="5040" w:hanging="360"/>
      </w:pPr>
      <w:rPr>
        <w:rFonts w:ascii="Arial" w:hAnsi="Arial" w:cs="Times New Roman" w:hint="default"/>
      </w:rPr>
    </w:lvl>
    <w:lvl w:ilvl="7" w:tplc="A21A2FA2">
      <w:start w:val="1"/>
      <w:numFmt w:val="bullet"/>
      <w:lvlText w:val="•"/>
      <w:lvlJc w:val="left"/>
      <w:pPr>
        <w:tabs>
          <w:tab w:val="num" w:pos="5760"/>
        </w:tabs>
        <w:ind w:left="5760" w:hanging="360"/>
      </w:pPr>
      <w:rPr>
        <w:rFonts w:ascii="Arial" w:hAnsi="Arial" w:cs="Times New Roman" w:hint="default"/>
      </w:rPr>
    </w:lvl>
    <w:lvl w:ilvl="8" w:tplc="B0C85650">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6EEB0390"/>
    <w:multiLevelType w:val="hybridMultilevel"/>
    <w:tmpl w:val="BF524EB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2" w15:restartNumberingAfterBreak="0">
    <w:nsid w:val="737E7804"/>
    <w:multiLevelType w:val="hybridMultilevel"/>
    <w:tmpl w:val="00D06B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cs="Times New Roman" w:hint="default"/>
      </w:rPr>
    </w:lvl>
    <w:lvl w:ilvl="1" w:tplc="1132FB80">
      <w:start w:val="1"/>
      <w:numFmt w:val="bullet"/>
      <w:lvlText w:val="•"/>
      <w:lvlJc w:val="left"/>
      <w:pPr>
        <w:tabs>
          <w:tab w:val="num" w:pos="1440"/>
        </w:tabs>
        <w:ind w:left="1440" w:hanging="360"/>
      </w:pPr>
      <w:rPr>
        <w:rFonts w:ascii="Arial" w:hAnsi="Arial" w:cs="Times New Roman" w:hint="default"/>
      </w:rPr>
    </w:lvl>
    <w:lvl w:ilvl="2" w:tplc="214CA2D6">
      <w:start w:val="1"/>
      <w:numFmt w:val="bullet"/>
      <w:lvlText w:val="•"/>
      <w:lvlJc w:val="left"/>
      <w:pPr>
        <w:tabs>
          <w:tab w:val="num" w:pos="2160"/>
        </w:tabs>
        <w:ind w:left="2160" w:hanging="360"/>
      </w:pPr>
      <w:rPr>
        <w:rFonts w:ascii="Arial" w:hAnsi="Arial" w:cs="Times New Roman" w:hint="default"/>
      </w:rPr>
    </w:lvl>
    <w:lvl w:ilvl="3" w:tplc="5890067A">
      <w:start w:val="1"/>
      <w:numFmt w:val="bullet"/>
      <w:lvlText w:val="•"/>
      <w:lvlJc w:val="left"/>
      <w:pPr>
        <w:tabs>
          <w:tab w:val="num" w:pos="2880"/>
        </w:tabs>
        <w:ind w:left="2880" w:hanging="360"/>
      </w:pPr>
      <w:rPr>
        <w:rFonts w:ascii="Arial" w:hAnsi="Arial" w:cs="Times New Roman" w:hint="default"/>
      </w:rPr>
    </w:lvl>
    <w:lvl w:ilvl="4" w:tplc="B2FAD136">
      <w:start w:val="1"/>
      <w:numFmt w:val="bullet"/>
      <w:lvlText w:val="•"/>
      <w:lvlJc w:val="left"/>
      <w:pPr>
        <w:tabs>
          <w:tab w:val="num" w:pos="3600"/>
        </w:tabs>
        <w:ind w:left="3600" w:hanging="360"/>
      </w:pPr>
      <w:rPr>
        <w:rFonts w:ascii="Arial" w:hAnsi="Arial" w:cs="Times New Roman" w:hint="default"/>
      </w:rPr>
    </w:lvl>
    <w:lvl w:ilvl="5" w:tplc="A456FF96">
      <w:start w:val="1"/>
      <w:numFmt w:val="bullet"/>
      <w:lvlText w:val="•"/>
      <w:lvlJc w:val="left"/>
      <w:pPr>
        <w:tabs>
          <w:tab w:val="num" w:pos="4320"/>
        </w:tabs>
        <w:ind w:left="4320" w:hanging="360"/>
      </w:pPr>
      <w:rPr>
        <w:rFonts w:ascii="Arial" w:hAnsi="Arial" w:cs="Times New Roman" w:hint="default"/>
      </w:rPr>
    </w:lvl>
    <w:lvl w:ilvl="6" w:tplc="A2C4B4A8">
      <w:start w:val="1"/>
      <w:numFmt w:val="bullet"/>
      <w:lvlText w:val="•"/>
      <w:lvlJc w:val="left"/>
      <w:pPr>
        <w:tabs>
          <w:tab w:val="num" w:pos="5040"/>
        </w:tabs>
        <w:ind w:left="5040" w:hanging="360"/>
      </w:pPr>
      <w:rPr>
        <w:rFonts w:ascii="Arial" w:hAnsi="Arial" w:cs="Times New Roman" w:hint="default"/>
      </w:rPr>
    </w:lvl>
    <w:lvl w:ilvl="7" w:tplc="3F4EEFB8">
      <w:start w:val="1"/>
      <w:numFmt w:val="bullet"/>
      <w:lvlText w:val="•"/>
      <w:lvlJc w:val="left"/>
      <w:pPr>
        <w:tabs>
          <w:tab w:val="num" w:pos="5760"/>
        </w:tabs>
        <w:ind w:left="5760" w:hanging="360"/>
      </w:pPr>
      <w:rPr>
        <w:rFonts w:ascii="Arial" w:hAnsi="Arial" w:cs="Times New Roman" w:hint="default"/>
      </w:rPr>
    </w:lvl>
    <w:lvl w:ilvl="8" w:tplc="04CA32C8">
      <w:start w:val="1"/>
      <w:numFmt w:val="bullet"/>
      <w:lvlText w:val="•"/>
      <w:lvlJc w:val="left"/>
      <w:pPr>
        <w:tabs>
          <w:tab w:val="num" w:pos="6480"/>
        </w:tabs>
        <w:ind w:left="6480" w:hanging="360"/>
      </w:pPr>
      <w:rPr>
        <w:rFonts w:ascii="Arial" w:hAnsi="Arial" w:cs="Times New Roman" w:hint="default"/>
      </w:rPr>
    </w:lvl>
  </w:abstractNum>
  <w:abstractNum w:abstractNumId="44" w15:restartNumberingAfterBreak="0">
    <w:nsid w:val="74B22126"/>
    <w:multiLevelType w:val="hybridMultilevel"/>
    <w:tmpl w:val="062E4DBC"/>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C657817"/>
    <w:multiLevelType w:val="hybridMultilevel"/>
    <w:tmpl w:val="A77E3D24"/>
    <w:lvl w:ilvl="0" w:tplc="07B61BB4">
      <w:start w:val="1"/>
      <w:numFmt w:val="bullet"/>
      <w:lvlText w:val="•"/>
      <w:lvlJc w:val="left"/>
      <w:pPr>
        <w:tabs>
          <w:tab w:val="num" w:pos="720"/>
        </w:tabs>
        <w:ind w:left="720" w:hanging="360"/>
      </w:pPr>
      <w:rPr>
        <w:rFonts w:ascii="Arial" w:hAnsi="Arial" w:hint="default"/>
      </w:rPr>
    </w:lvl>
    <w:lvl w:ilvl="1" w:tplc="137A7ED0">
      <w:start w:val="35"/>
      <w:numFmt w:val="bullet"/>
      <w:lvlText w:val="–"/>
      <w:lvlJc w:val="left"/>
      <w:pPr>
        <w:tabs>
          <w:tab w:val="num" w:pos="1440"/>
        </w:tabs>
        <w:ind w:left="1440" w:hanging="360"/>
      </w:pPr>
      <w:rPr>
        <w:rFonts w:ascii="Arial" w:hAnsi="Arial" w:hint="default"/>
      </w:rPr>
    </w:lvl>
    <w:lvl w:ilvl="2" w:tplc="928A4C1E">
      <w:start w:val="35"/>
      <w:numFmt w:val="bullet"/>
      <w:lvlText w:val="•"/>
      <w:lvlJc w:val="left"/>
      <w:pPr>
        <w:tabs>
          <w:tab w:val="num" w:pos="2160"/>
        </w:tabs>
        <w:ind w:left="2160" w:hanging="360"/>
      </w:pPr>
      <w:rPr>
        <w:rFonts w:ascii="Arial" w:hAnsi="Arial" w:hint="default"/>
      </w:rPr>
    </w:lvl>
    <w:lvl w:ilvl="3" w:tplc="9E7A246C">
      <w:start w:val="35"/>
      <w:numFmt w:val="bullet"/>
      <w:lvlText w:val="–"/>
      <w:lvlJc w:val="left"/>
      <w:pPr>
        <w:tabs>
          <w:tab w:val="num" w:pos="2880"/>
        </w:tabs>
        <w:ind w:left="2880" w:hanging="360"/>
      </w:pPr>
      <w:rPr>
        <w:rFonts w:ascii="Arial" w:hAnsi="Arial" w:hint="default"/>
      </w:rPr>
    </w:lvl>
    <w:lvl w:ilvl="4" w:tplc="9462DB9E" w:tentative="1">
      <w:start w:val="1"/>
      <w:numFmt w:val="bullet"/>
      <w:lvlText w:val="•"/>
      <w:lvlJc w:val="left"/>
      <w:pPr>
        <w:tabs>
          <w:tab w:val="num" w:pos="3600"/>
        </w:tabs>
        <w:ind w:left="3600" w:hanging="360"/>
      </w:pPr>
      <w:rPr>
        <w:rFonts w:ascii="Arial" w:hAnsi="Arial" w:hint="default"/>
      </w:rPr>
    </w:lvl>
    <w:lvl w:ilvl="5" w:tplc="F6629156" w:tentative="1">
      <w:start w:val="1"/>
      <w:numFmt w:val="bullet"/>
      <w:lvlText w:val="•"/>
      <w:lvlJc w:val="left"/>
      <w:pPr>
        <w:tabs>
          <w:tab w:val="num" w:pos="4320"/>
        </w:tabs>
        <w:ind w:left="4320" w:hanging="360"/>
      </w:pPr>
      <w:rPr>
        <w:rFonts w:ascii="Arial" w:hAnsi="Arial" w:hint="default"/>
      </w:rPr>
    </w:lvl>
    <w:lvl w:ilvl="6" w:tplc="FD26509E" w:tentative="1">
      <w:start w:val="1"/>
      <w:numFmt w:val="bullet"/>
      <w:lvlText w:val="•"/>
      <w:lvlJc w:val="left"/>
      <w:pPr>
        <w:tabs>
          <w:tab w:val="num" w:pos="5040"/>
        </w:tabs>
        <w:ind w:left="5040" w:hanging="360"/>
      </w:pPr>
      <w:rPr>
        <w:rFonts w:ascii="Arial" w:hAnsi="Arial" w:hint="default"/>
      </w:rPr>
    </w:lvl>
    <w:lvl w:ilvl="7" w:tplc="3738D826" w:tentative="1">
      <w:start w:val="1"/>
      <w:numFmt w:val="bullet"/>
      <w:lvlText w:val="•"/>
      <w:lvlJc w:val="left"/>
      <w:pPr>
        <w:tabs>
          <w:tab w:val="num" w:pos="5760"/>
        </w:tabs>
        <w:ind w:left="5760" w:hanging="360"/>
      </w:pPr>
      <w:rPr>
        <w:rFonts w:ascii="Arial" w:hAnsi="Arial" w:hint="default"/>
      </w:rPr>
    </w:lvl>
    <w:lvl w:ilvl="8" w:tplc="E1285400"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0"/>
  </w:num>
  <w:num w:numId="3">
    <w:abstractNumId w:val="3"/>
  </w:num>
  <w:num w:numId="4">
    <w:abstractNumId w:val="24"/>
  </w:num>
  <w:num w:numId="5">
    <w:abstractNumId w:val="4"/>
  </w:num>
  <w:num w:numId="6">
    <w:abstractNumId w:val="15"/>
  </w:num>
  <w:num w:numId="7">
    <w:abstractNumId w:val="17"/>
  </w:num>
  <w:num w:numId="8">
    <w:abstractNumId w:val="2"/>
  </w:num>
  <w:num w:numId="9">
    <w:abstractNumId w:val="6"/>
  </w:num>
  <w:num w:numId="10">
    <w:abstractNumId w:val="5"/>
  </w:num>
  <w:num w:numId="11">
    <w:abstractNumId w:val="44"/>
  </w:num>
  <w:num w:numId="12">
    <w:abstractNumId w:val="30"/>
  </w:num>
  <w:num w:numId="13">
    <w:abstractNumId w:val="18"/>
  </w:num>
  <w:num w:numId="14">
    <w:abstractNumId w:val="10"/>
  </w:num>
  <w:num w:numId="15">
    <w:abstractNumId w:val="9"/>
  </w:num>
  <w:num w:numId="16">
    <w:abstractNumId w:val="13"/>
  </w:num>
  <w:num w:numId="17">
    <w:abstractNumId w:val="25"/>
  </w:num>
  <w:num w:numId="18">
    <w:abstractNumId w:val="37"/>
  </w:num>
  <w:num w:numId="19">
    <w:abstractNumId w:val="22"/>
  </w:num>
  <w:num w:numId="20">
    <w:abstractNumId w:val="8"/>
  </w:num>
  <w:num w:numId="21">
    <w:abstractNumId w:val="12"/>
  </w:num>
  <w:num w:numId="22">
    <w:abstractNumId w:val="35"/>
  </w:num>
  <w:num w:numId="23">
    <w:abstractNumId w:val="34"/>
  </w:num>
  <w:num w:numId="24">
    <w:abstractNumId w:val="28"/>
  </w:num>
  <w:num w:numId="25">
    <w:abstractNumId w:val="31"/>
  </w:num>
  <w:num w:numId="26">
    <w:abstractNumId w:val="45"/>
  </w:num>
  <w:num w:numId="27">
    <w:abstractNumId w:val="39"/>
  </w:num>
  <w:num w:numId="28">
    <w:abstractNumId w:val="26"/>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23"/>
  </w:num>
  <w:num w:numId="32">
    <w:abstractNumId w:val="20"/>
  </w:num>
  <w:num w:numId="33">
    <w:abstractNumId w:val="16"/>
  </w:num>
  <w:num w:numId="34">
    <w:abstractNumId w:val="3"/>
  </w:num>
  <w:num w:numId="35">
    <w:abstractNumId w:val="46"/>
  </w:num>
  <w:num w:numId="36">
    <w:abstractNumId w:val="27"/>
  </w:num>
  <w:num w:numId="37">
    <w:abstractNumId w:val="43"/>
  </w:num>
  <w:num w:numId="38">
    <w:abstractNumId w:val="29"/>
  </w:num>
  <w:num w:numId="39">
    <w:abstractNumId w:val="21"/>
  </w:num>
  <w:num w:numId="40">
    <w:abstractNumId w:val="32"/>
  </w:num>
  <w:num w:numId="41">
    <w:abstractNumId w:val="32"/>
  </w:num>
  <w:num w:numId="42">
    <w:abstractNumId w:val="7"/>
  </w:num>
  <w:num w:numId="43">
    <w:abstractNumId w:val="42"/>
  </w:num>
  <w:num w:numId="44">
    <w:abstractNumId w:val="1"/>
  </w:num>
  <w:num w:numId="45">
    <w:abstractNumId w:val="14"/>
  </w:num>
  <w:num w:numId="46">
    <w:abstractNumId w:val="38"/>
  </w:num>
  <w:num w:numId="47">
    <w:abstractNumId w:val="40"/>
  </w:num>
  <w:num w:numId="48">
    <w:abstractNumId w:val="33"/>
  </w:num>
  <w:num w:numId="49">
    <w:abstractNumId w:val="36"/>
  </w:num>
  <w:num w:numId="50">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ECA"/>
    <w:rsid w:val="00000F7F"/>
    <w:rsid w:val="00001020"/>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17928"/>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D64"/>
    <w:rsid w:val="00024E37"/>
    <w:rsid w:val="0002506A"/>
    <w:rsid w:val="00025336"/>
    <w:rsid w:val="000255A1"/>
    <w:rsid w:val="000258DD"/>
    <w:rsid w:val="0002591B"/>
    <w:rsid w:val="000259DD"/>
    <w:rsid w:val="000266AE"/>
    <w:rsid w:val="000268EA"/>
    <w:rsid w:val="00026905"/>
    <w:rsid w:val="00026977"/>
    <w:rsid w:val="00026B7D"/>
    <w:rsid w:val="00026C64"/>
    <w:rsid w:val="00026EF9"/>
    <w:rsid w:val="00027333"/>
    <w:rsid w:val="000273DF"/>
    <w:rsid w:val="000300FE"/>
    <w:rsid w:val="00030619"/>
    <w:rsid w:val="000307C6"/>
    <w:rsid w:val="00030A5C"/>
    <w:rsid w:val="00030F74"/>
    <w:rsid w:val="00030F82"/>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23F"/>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5"/>
    <w:rsid w:val="00044F4F"/>
    <w:rsid w:val="00044FC4"/>
    <w:rsid w:val="000451E5"/>
    <w:rsid w:val="000453F6"/>
    <w:rsid w:val="00045A54"/>
    <w:rsid w:val="00046AB2"/>
    <w:rsid w:val="00046B5E"/>
    <w:rsid w:val="00046CD6"/>
    <w:rsid w:val="00046CE4"/>
    <w:rsid w:val="00046E6F"/>
    <w:rsid w:val="00046F9A"/>
    <w:rsid w:val="000472F3"/>
    <w:rsid w:val="0004738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3A56"/>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87"/>
    <w:rsid w:val="0006739D"/>
    <w:rsid w:val="0006777C"/>
    <w:rsid w:val="00067FAC"/>
    <w:rsid w:val="00067FE2"/>
    <w:rsid w:val="00070192"/>
    <w:rsid w:val="000704B2"/>
    <w:rsid w:val="0007118F"/>
    <w:rsid w:val="000711C1"/>
    <w:rsid w:val="0007162A"/>
    <w:rsid w:val="000716FB"/>
    <w:rsid w:val="00071740"/>
    <w:rsid w:val="000721EC"/>
    <w:rsid w:val="00072E75"/>
    <w:rsid w:val="00072EFA"/>
    <w:rsid w:val="00072FF7"/>
    <w:rsid w:val="0007337F"/>
    <w:rsid w:val="0007368E"/>
    <w:rsid w:val="00073785"/>
    <w:rsid w:val="00073974"/>
    <w:rsid w:val="00073DE3"/>
    <w:rsid w:val="00073E1A"/>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696"/>
    <w:rsid w:val="000808A3"/>
    <w:rsid w:val="00080D74"/>
    <w:rsid w:val="00081383"/>
    <w:rsid w:val="00081B61"/>
    <w:rsid w:val="000826FF"/>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D6"/>
    <w:rsid w:val="0009653B"/>
    <w:rsid w:val="000968D8"/>
    <w:rsid w:val="00096A5C"/>
    <w:rsid w:val="0009709B"/>
    <w:rsid w:val="000970D0"/>
    <w:rsid w:val="00097163"/>
    <w:rsid w:val="0009720E"/>
    <w:rsid w:val="000979F0"/>
    <w:rsid w:val="00097AE8"/>
    <w:rsid w:val="000A02DC"/>
    <w:rsid w:val="000A09A2"/>
    <w:rsid w:val="000A0CA1"/>
    <w:rsid w:val="000A0E99"/>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865"/>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E7D"/>
    <w:rsid w:val="000C63E6"/>
    <w:rsid w:val="000C673C"/>
    <w:rsid w:val="000C69F8"/>
    <w:rsid w:val="000C6A01"/>
    <w:rsid w:val="000C71D9"/>
    <w:rsid w:val="000D0153"/>
    <w:rsid w:val="000D037E"/>
    <w:rsid w:val="000D0A0F"/>
    <w:rsid w:val="000D0AB8"/>
    <w:rsid w:val="000D0BCC"/>
    <w:rsid w:val="000D0F9A"/>
    <w:rsid w:val="000D10A8"/>
    <w:rsid w:val="000D148D"/>
    <w:rsid w:val="000D14EB"/>
    <w:rsid w:val="000D15AC"/>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41"/>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F51"/>
    <w:rsid w:val="000F00D8"/>
    <w:rsid w:val="000F082C"/>
    <w:rsid w:val="000F095B"/>
    <w:rsid w:val="000F13C4"/>
    <w:rsid w:val="000F13D7"/>
    <w:rsid w:val="000F17E4"/>
    <w:rsid w:val="000F1878"/>
    <w:rsid w:val="000F1A47"/>
    <w:rsid w:val="000F1CF3"/>
    <w:rsid w:val="000F1F98"/>
    <w:rsid w:val="000F20CD"/>
    <w:rsid w:val="000F2965"/>
    <w:rsid w:val="000F34C7"/>
    <w:rsid w:val="000F3A1B"/>
    <w:rsid w:val="000F3B40"/>
    <w:rsid w:val="000F3F2F"/>
    <w:rsid w:val="000F42EA"/>
    <w:rsid w:val="000F47DF"/>
    <w:rsid w:val="000F4CAF"/>
    <w:rsid w:val="000F4D2F"/>
    <w:rsid w:val="000F4E96"/>
    <w:rsid w:val="000F4F44"/>
    <w:rsid w:val="000F4FA3"/>
    <w:rsid w:val="000F53CB"/>
    <w:rsid w:val="000F6799"/>
    <w:rsid w:val="000F6881"/>
    <w:rsid w:val="000F6C32"/>
    <w:rsid w:val="000F6D86"/>
    <w:rsid w:val="000F7CAD"/>
    <w:rsid w:val="000F7F8C"/>
    <w:rsid w:val="00100097"/>
    <w:rsid w:val="001000E9"/>
    <w:rsid w:val="00100161"/>
    <w:rsid w:val="00100169"/>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9D6"/>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65C"/>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BD9"/>
    <w:rsid w:val="00135015"/>
    <w:rsid w:val="00135095"/>
    <w:rsid w:val="001353DE"/>
    <w:rsid w:val="00135517"/>
    <w:rsid w:val="00135829"/>
    <w:rsid w:val="00135884"/>
    <w:rsid w:val="001358A7"/>
    <w:rsid w:val="001358F4"/>
    <w:rsid w:val="00135A83"/>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1FD3"/>
    <w:rsid w:val="0014206B"/>
    <w:rsid w:val="00142093"/>
    <w:rsid w:val="001428DC"/>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901"/>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DD1"/>
    <w:rsid w:val="00157248"/>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D9A"/>
    <w:rsid w:val="0016634F"/>
    <w:rsid w:val="00166809"/>
    <w:rsid w:val="00166879"/>
    <w:rsid w:val="001669F9"/>
    <w:rsid w:val="00166D9E"/>
    <w:rsid w:val="00166EE2"/>
    <w:rsid w:val="0016700E"/>
    <w:rsid w:val="00167125"/>
    <w:rsid w:val="0016733C"/>
    <w:rsid w:val="0016764C"/>
    <w:rsid w:val="0017014F"/>
    <w:rsid w:val="00170397"/>
    <w:rsid w:val="00170482"/>
    <w:rsid w:val="001706E4"/>
    <w:rsid w:val="001708D0"/>
    <w:rsid w:val="00170E05"/>
    <w:rsid w:val="00171661"/>
    <w:rsid w:val="00171B5E"/>
    <w:rsid w:val="00171BC2"/>
    <w:rsid w:val="00171D7E"/>
    <w:rsid w:val="00171F14"/>
    <w:rsid w:val="00172977"/>
    <w:rsid w:val="001729E1"/>
    <w:rsid w:val="00172B61"/>
    <w:rsid w:val="00172C20"/>
    <w:rsid w:val="001738A5"/>
    <w:rsid w:val="00173A00"/>
    <w:rsid w:val="00173D38"/>
    <w:rsid w:val="00174DDB"/>
    <w:rsid w:val="00175009"/>
    <w:rsid w:val="001752EC"/>
    <w:rsid w:val="001754E4"/>
    <w:rsid w:val="00175A6E"/>
    <w:rsid w:val="00175B5A"/>
    <w:rsid w:val="00175EF2"/>
    <w:rsid w:val="00176414"/>
    <w:rsid w:val="00176BDB"/>
    <w:rsid w:val="00176FD9"/>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760"/>
    <w:rsid w:val="00193987"/>
    <w:rsid w:val="0019443E"/>
    <w:rsid w:val="00194955"/>
    <w:rsid w:val="00195657"/>
    <w:rsid w:val="0019573B"/>
    <w:rsid w:val="0019592C"/>
    <w:rsid w:val="00196085"/>
    <w:rsid w:val="00196183"/>
    <w:rsid w:val="00196B90"/>
    <w:rsid w:val="00196D11"/>
    <w:rsid w:val="00196D1B"/>
    <w:rsid w:val="00196DE8"/>
    <w:rsid w:val="00196F4A"/>
    <w:rsid w:val="00196FF4"/>
    <w:rsid w:val="0019734F"/>
    <w:rsid w:val="001A0303"/>
    <w:rsid w:val="001A0313"/>
    <w:rsid w:val="001A0676"/>
    <w:rsid w:val="001A067A"/>
    <w:rsid w:val="001A06C8"/>
    <w:rsid w:val="001A1337"/>
    <w:rsid w:val="001A1CC6"/>
    <w:rsid w:val="001A2939"/>
    <w:rsid w:val="001A2EB3"/>
    <w:rsid w:val="001A2FD5"/>
    <w:rsid w:val="001A3037"/>
    <w:rsid w:val="001A30FB"/>
    <w:rsid w:val="001A36CF"/>
    <w:rsid w:val="001A3974"/>
    <w:rsid w:val="001A3BBA"/>
    <w:rsid w:val="001A3F0F"/>
    <w:rsid w:val="001A3FA5"/>
    <w:rsid w:val="001A438D"/>
    <w:rsid w:val="001A4EDF"/>
    <w:rsid w:val="001A5308"/>
    <w:rsid w:val="001A5C29"/>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2993"/>
    <w:rsid w:val="001B2C18"/>
    <w:rsid w:val="001B35C1"/>
    <w:rsid w:val="001B3754"/>
    <w:rsid w:val="001B3A10"/>
    <w:rsid w:val="001B3F9C"/>
    <w:rsid w:val="001B41E4"/>
    <w:rsid w:val="001B4371"/>
    <w:rsid w:val="001B5332"/>
    <w:rsid w:val="001B54E9"/>
    <w:rsid w:val="001B55DE"/>
    <w:rsid w:val="001B70CF"/>
    <w:rsid w:val="001B748B"/>
    <w:rsid w:val="001B7905"/>
    <w:rsid w:val="001C0085"/>
    <w:rsid w:val="001C02C2"/>
    <w:rsid w:val="001C063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5C"/>
    <w:rsid w:val="001C5DBB"/>
    <w:rsid w:val="001C5F88"/>
    <w:rsid w:val="001C6182"/>
    <w:rsid w:val="001C619C"/>
    <w:rsid w:val="001C66D2"/>
    <w:rsid w:val="001C7384"/>
    <w:rsid w:val="001C7F47"/>
    <w:rsid w:val="001D006C"/>
    <w:rsid w:val="001D056C"/>
    <w:rsid w:val="001D0578"/>
    <w:rsid w:val="001D0593"/>
    <w:rsid w:val="001D0AE6"/>
    <w:rsid w:val="001D1258"/>
    <w:rsid w:val="001D19F8"/>
    <w:rsid w:val="001D1CFF"/>
    <w:rsid w:val="001D216E"/>
    <w:rsid w:val="001D29AE"/>
    <w:rsid w:val="001D2B3C"/>
    <w:rsid w:val="001D2D03"/>
    <w:rsid w:val="001D2E6C"/>
    <w:rsid w:val="001D35DC"/>
    <w:rsid w:val="001D43C0"/>
    <w:rsid w:val="001D448E"/>
    <w:rsid w:val="001D4969"/>
    <w:rsid w:val="001D4AF0"/>
    <w:rsid w:val="001D4B1F"/>
    <w:rsid w:val="001D4DFA"/>
    <w:rsid w:val="001D4F24"/>
    <w:rsid w:val="001D506F"/>
    <w:rsid w:val="001D5149"/>
    <w:rsid w:val="001D55F9"/>
    <w:rsid w:val="001D57BC"/>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BCF"/>
    <w:rsid w:val="001E3FE1"/>
    <w:rsid w:val="001E420B"/>
    <w:rsid w:val="001E4704"/>
    <w:rsid w:val="001E5994"/>
    <w:rsid w:val="001E5BB2"/>
    <w:rsid w:val="001E5D1F"/>
    <w:rsid w:val="001E6313"/>
    <w:rsid w:val="001E678C"/>
    <w:rsid w:val="001E6BDA"/>
    <w:rsid w:val="001E6C1B"/>
    <w:rsid w:val="001E7173"/>
    <w:rsid w:val="001E719A"/>
    <w:rsid w:val="001E750C"/>
    <w:rsid w:val="001E7A8F"/>
    <w:rsid w:val="001E7D26"/>
    <w:rsid w:val="001F020C"/>
    <w:rsid w:val="001F0546"/>
    <w:rsid w:val="001F0DDF"/>
    <w:rsid w:val="001F11F0"/>
    <w:rsid w:val="001F15C2"/>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BAF"/>
    <w:rsid w:val="001F4CBF"/>
    <w:rsid w:val="001F4E57"/>
    <w:rsid w:val="001F5172"/>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602"/>
    <w:rsid w:val="0020671A"/>
    <w:rsid w:val="0020674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16"/>
    <w:rsid w:val="00210F42"/>
    <w:rsid w:val="00211042"/>
    <w:rsid w:val="00211345"/>
    <w:rsid w:val="002114FA"/>
    <w:rsid w:val="00211D31"/>
    <w:rsid w:val="00211DD9"/>
    <w:rsid w:val="002120D3"/>
    <w:rsid w:val="002121C0"/>
    <w:rsid w:val="00212816"/>
    <w:rsid w:val="002130BD"/>
    <w:rsid w:val="00213851"/>
    <w:rsid w:val="00214E0D"/>
    <w:rsid w:val="0021512E"/>
    <w:rsid w:val="0021586D"/>
    <w:rsid w:val="00215D76"/>
    <w:rsid w:val="00215F86"/>
    <w:rsid w:val="002162EA"/>
    <w:rsid w:val="002165F9"/>
    <w:rsid w:val="00216685"/>
    <w:rsid w:val="00216B17"/>
    <w:rsid w:val="00216B2D"/>
    <w:rsid w:val="00216BBF"/>
    <w:rsid w:val="00216C53"/>
    <w:rsid w:val="00216D0D"/>
    <w:rsid w:val="00217135"/>
    <w:rsid w:val="00217381"/>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32E"/>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31"/>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520E"/>
    <w:rsid w:val="0024530E"/>
    <w:rsid w:val="00245492"/>
    <w:rsid w:val="00245A41"/>
    <w:rsid w:val="00245B70"/>
    <w:rsid w:val="00245D7D"/>
    <w:rsid w:val="00245E39"/>
    <w:rsid w:val="00245FBA"/>
    <w:rsid w:val="002468E4"/>
    <w:rsid w:val="00246BEB"/>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D05"/>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93C"/>
    <w:rsid w:val="00271EEF"/>
    <w:rsid w:val="0027242C"/>
    <w:rsid w:val="00272474"/>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4FB"/>
    <w:rsid w:val="00276660"/>
    <w:rsid w:val="002766C9"/>
    <w:rsid w:val="002768E3"/>
    <w:rsid w:val="00276DBC"/>
    <w:rsid w:val="00277512"/>
    <w:rsid w:val="002777E4"/>
    <w:rsid w:val="00277E66"/>
    <w:rsid w:val="002801E2"/>
    <w:rsid w:val="00280612"/>
    <w:rsid w:val="0028073A"/>
    <w:rsid w:val="00280960"/>
    <w:rsid w:val="0028164E"/>
    <w:rsid w:val="0028168F"/>
    <w:rsid w:val="002825CE"/>
    <w:rsid w:val="00282A3B"/>
    <w:rsid w:val="00283137"/>
    <w:rsid w:val="00283165"/>
    <w:rsid w:val="002832E7"/>
    <w:rsid w:val="00283852"/>
    <w:rsid w:val="00283FFA"/>
    <w:rsid w:val="00284293"/>
    <w:rsid w:val="00284E7F"/>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D2B"/>
    <w:rsid w:val="002A4E20"/>
    <w:rsid w:val="002A523D"/>
    <w:rsid w:val="002A5FC1"/>
    <w:rsid w:val="002A647A"/>
    <w:rsid w:val="002A6EF8"/>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50A1"/>
    <w:rsid w:val="002B54A6"/>
    <w:rsid w:val="002B5B05"/>
    <w:rsid w:val="002B601A"/>
    <w:rsid w:val="002B61F1"/>
    <w:rsid w:val="002B64FE"/>
    <w:rsid w:val="002B694E"/>
    <w:rsid w:val="002B6D31"/>
    <w:rsid w:val="002B70A2"/>
    <w:rsid w:val="002B7D56"/>
    <w:rsid w:val="002C04C2"/>
    <w:rsid w:val="002C0601"/>
    <w:rsid w:val="002C0818"/>
    <w:rsid w:val="002C0D11"/>
    <w:rsid w:val="002C1B17"/>
    <w:rsid w:val="002C203A"/>
    <w:rsid w:val="002C2AE9"/>
    <w:rsid w:val="002C2B29"/>
    <w:rsid w:val="002C2E8A"/>
    <w:rsid w:val="002C2FCD"/>
    <w:rsid w:val="002C3AE4"/>
    <w:rsid w:val="002C3E89"/>
    <w:rsid w:val="002C42AA"/>
    <w:rsid w:val="002C4AF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3E06"/>
    <w:rsid w:val="002E4301"/>
    <w:rsid w:val="002E437F"/>
    <w:rsid w:val="002E5036"/>
    <w:rsid w:val="002E5338"/>
    <w:rsid w:val="002E579F"/>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1F5E"/>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919"/>
    <w:rsid w:val="002F7B28"/>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6CD"/>
    <w:rsid w:val="00307B27"/>
    <w:rsid w:val="00307F28"/>
    <w:rsid w:val="003101DC"/>
    <w:rsid w:val="0031049F"/>
    <w:rsid w:val="00310CC6"/>
    <w:rsid w:val="00310F30"/>
    <w:rsid w:val="0031137F"/>
    <w:rsid w:val="00311642"/>
    <w:rsid w:val="00311761"/>
    <w:rsid w:val="00311941"/>
    <w:rsid w:val="00311E5A"/>
    <w:rsid w:val="00312709"/>
    <w:rsid w:val="00312BD0"/>
    <w:rsid w:val="003135CA"/>
    <w:rsid w:val="00313765"/>
    <w:rsid w:val="003137A0"/>
    <w:rsid w:val="00313BC1"/>
    <w:rsid w:val="00313C4F"/>
    <w:rsid w:val="003141C2"/>
    <w:rsid w:val="00314ACB"/>
    <w:rsid w:val="00314C05"/>
    <w:rsid w:val="00314CBB"/>
    <w:rsid w:val="00314DC9"/>
    <w:rsid w:val="0031599D"/>
    <w:rsid w:val="00315D47"/>
    <w:rsid w:val="00315E4B"/>
    <w:rsid w:val="00316064"/>
    <w:rsid w:val="00316C58"/>
    <w:rsid w:val="00316EAE"/>
    <w:rsid w:val="00317050"/>
    <w:rsid w:val="00317625"/>
    <w:rsid w:val="0031767A"/>
    <w:rsid w:val="00317731"/>
    <w:rsid w:val="00317C5E"/>
    <w:rsid w:val="0032013F"/>
    <w:rsid w:val="0032018E"/>
    <w:rsid w:val="00320B1B"/>
    <w:rsid w:val="00320D63"/>
    <w:rsid w:val="00320DFB"/>
    <w:rsid w:val="00320F1B"/>
    <w:rsid w:val="0032151E"/>
    <w:rsid w:val="0032161D"/>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68E"/>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30"/>
    <w:rsid w:val="00330DE8"/>
    <w:rsid w:val="00332123"/>
    <w:rsid w:val="003321C3"/>
    <w:rsid w:val="00332962"/>
    <w:rsid w:val="00332D99"/>
    <w:rsid w:val="0033374E"/>
    <w:rsid w:val="00333EB0"/>
    <w:rsid w:val="003347E2"/>
    <w:rsid w:val="003348FB"/>
    <w:rsid w:val="00334E18"/>
    <w:rsid w:val="00335217"/>
    <w:rsid w:val="00335250"/>
    <w:rsid w:val="00335670"/>
    <w:rsid w:val="0033572D"/>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E7"/>
    <w:rsid w:val="00351439"/>
    <w:rsid w:val="0035180B"/>
    <w:rsid w:val="00351C98"/>
    <w:rsid w:val="0035216E"/>
    <w:rsid w:val="00352427"/>
    <w:rsid w:val="00352759"/>
    <w:rsid w:val="00352828"/>
    <w:rsid w:val="00352952"/>
    <w:rsid w:val="00352DAE"/>
    <w:rsid w:val="003530A0"/>
    <w:rsid w:val="003531B0"/>
    <w:rsid w:val="003532D2"/>
    <w:rsid w:val="003536C6"/>
    <w:rsid w:val="0035391B"/>
    <w:rsid w:val="003539B2"/>
    <w:rsid w:val="003540D0"/>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6739B"/>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234"/>
    <w:rsid w:val="003764FA"/>
    <w:rsid w:val="00376838"/>
    <w:rsid w:val="00376843"/>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11E"/>
    <w:rsid w:val="003B1D71"/>
    <w:rsid w:val="003B248F"/>
    <w:rsid w:val="003B2B79"/>
    <w:rsid w:val="003B2C70"/>
    <w:rsid w:val="003B2EFF"/>
    <w:rsid w:val="003B3171"/>
    <w:rsid w:val="003B3E56"/>
    <w:rsid w:val="003B4039"/>
    <w:rsid w:val="003B4482"/>
    <w:rsid w:val="003B450E"/>
    <w:rsid w:val="003B495C"/>
    <w:rsid w:val="003B4B90"/>
    <w:rsid w:val="003B4D9B"/>
    <w:rsid w:val="003B4E9C"/>
    <w:rsid w:val="003B4F59"/>
    <w:rsid w:val="003B54F9"/>
    <w:rsid w:val="003B570F"/>
    <w:rsid w:val="003B5B57"/>
    <w:rsid w:val="003B5B7E"/>
    <w:rsid w:val="003B5BCB"/>
    <w:rsid w:val="003B5E30"/>
    <w:rsid w:val="003B6FCB"/>
    <w:rsid w:val="003B7020"/>
    <w:rsid w:val="003B7294"/>
    <w:rsid w:val="003B76FE"/>
    <w:rsid w:val="003C0052"/>
    <w:rsid w:val="003C009A"/>
    <w:rsid w:val="003C03C5"/>
    <w:rsid w:val="003C07D7"/>
    <w:rsid w:val="003C092B"/>
    <w:rsid w:val="003C0985"/>
    <w:rsid w:val="003C10B8"/>
    <w:rsid w:val="003C21F4"/>
    <w:rsid w:val="003C2C9D"/>
    <w:rsid w:val="003C3B73"/>
    <w:rsid w:val="003C3D6E"/>
    <w:rsid w:val="003C3F8B"/>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D75"/>
    <w:rsid w:val="003D1F11"/>
    <w:rsid w:val="003D22AC"/>
    <w:rsid w:val="003D2339"/>
    <w:rsid w:val="003D26AA"/>
    <w:rsid w:val="003D299A"/>
    <w:rsid w:val="003D2E43"/>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8A"/>
    <w:rsid w:val="003F4306"/>
    <w:rsid w:val="003F457C"/>
    <w:rsid w:val="003F4933"/>
    <w:rsid w:val="003F4977"/>
    <w:rsid w:val="003F4A21"/>
    <w:rsid w:val="003F4E1C"/>
    <w:rsid w:val="003F536B"/>
    <w:rsid w:val="003F560A"/>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6F5"/>
    <w:rsid w:val="00400D86"/>
    <w:rsid w:val="00400DEA"/>
    <w:rsid w:val="004010EF"/>
    <w:rsid w:val="004017C6"/>
    <w:rsid w:val="004021B5"/>
    <w:rsid w:val="004024AB"/>
    <w:rsid w:val="00402619"/>
    <w:rsid w:val="00402DC4"/>
    <w:rsid w:val="00402F2C"/>
    <w:rsid w:val="0040303D"/>
    <w:rsid w:val="004034E6"/>
    <w:rsid w:val="0040379F"/>
    <w:rsid w:val="00403805"/>
    <w:rsid w:val="00403F25"/>
    <w:rsid w:val="00404011"/>
    <w:rsid w:val="0040495B"/>
    <w:rsid w:val="00404D4D"/>
    <w:rsid w:val="0040561F"/>
    <w:rsid w:val="00405898"/>
    <w:rsid w:val="00405A9F"/>
    <w:rsid w:val="00405D95"/>
    <w:rsid w:val="00405F90"/>
    <w:rsid w:val="00405FE5"/>
    <w:rsid w:val="0040609D"/>
    <w:rsid w:val="00406108"/>
    <w:rsid w:val="00406412"/>
    <w:rsid w:val="00406D4A"/>
    <w:rsid w:val="00406F4B"/>
    <w:rsid w:val="00406FBD"/>
    <w:rsid w:val="004073B0"/>
    <w:rsid w:val="00407612"/>
    <w:rsid w:val="0041029D"/>
    <w:rsid w:val="004102A7"/>
    <w:rsid w:val="00411230"/>
    <w:rsid w:val="004116C3"/>
    <w:rsid w:val="004118C9"/>
    <w:rsid w:val="0041190B"/>
    <w:rsid w:val="0041249C"/>
    <w:rsid w:val="00412630"/>
    <w:rsid w:val="00412697"/>
    <w:rsid w:val="00413369"/>
    <w:rsid w:val="00413AC6"/>
    <w:rsid w:val="00413EE2"/>
    <w:rsid w:val="00413FF3"/>
    <w:rsid w:val="00414598"/>
    <w:rsid w:val="004145AE"/>
    <w:rsid w:val="004147F4"/>
    <w:rsid w:val="00414C3F"/>
    <w:rsid w:val="0041539C"/>
    <w:rsid w:val="00415419"/>
    <w:rsid w:val="0041577E"/>
    <w:rsid w:val="004157F6"/>
    <w:rsid w:val="004159D3"/>
    <w:rsid w:val="00415A14"/>
    <w:rsid w:val="00415BFE"/>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D4E"/>
    <w:rsid w:val="00432F8F"/>
    <w:rsid w:val="00432F9E"/>
    <w:rsid w:val="00433106"/>
    <w:rsid w:val="0043359F"/>
    <w:rsid w:val="004336D8"/>
    <w:rsid w:val="00433AF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895"/>
    <w:rsid w:val="00437D5A"/>
    <w:rsid w:val="00437E77"/>
    <w:rsid w:val="004401B3"/>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513"/>
    <w:rsid w:val="00445625"/>
    <w:rsid w:val="00445907"/>
    <w:rsid w:val="00445CFF"/>
    <w:rsid w:val="00445EBF"/>
    <w:rsid w:val="004462AF"/>
    <w:rsid w:val="00446424"/>
    <w:rsid w:val="0044662A"/>
    <w:rsid w:val="00446A37"/>
    <w:rsid w:val="004478FA"/>
    <w:rsid w:val="0045039C"/>
    <w:rsid w:val="00450778"/>
    <w:rsid w:val="00450D3B"/>
    <w:rsid w:val="00450D77"/>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6B4F"/>
    <w:rsid w:val="0045742D"/>
    <w:rsid w:val="0045798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87"/>
    <w:rsid w:val="004636FA"/>
    <w:rsid w:val="00463DEC"/>
    <w:rsid w:val="0046400B"/>
    <w:rsid w:val="004641A0"/>
    <w:rsid w:val="0046434B"/>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EE6"/>
    <w:rsid w:val="00473F5F"/>
    <w:rsid w:val="0047410D"/>
    <w:rsid w:val="0047475B"/>
    <w:rsid w:val="0047482E"/>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EC"/>
    <w:rsid w:val="0048129B"/>
    <w:rsid w:val="004813A1"/>
    <w:rsid w:val="00481607"/>
    <w:rsid w:val="00481611"/>
    <w:rsid w:val="004818FF"/>
    <w:rsid w:val="00481BE0"/>
    <w:rsid w:val="0048215F"/>
    <w:rsid w:val="00482389"/>
    <w:rsid w:val="00482943"/>
    <w:rsid w:val="00482ADC"/>
    <w:rsid w:val="00482C93"/>
    <w:rsid w:val="00482F79"/>
    <w:rsid w:val="0048327F"/>
    <w:rsid w:val="00483D11"/>
    <w:rsid w:val="00483D20"/>
    <w:rsid w:val="0048406D"/>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18F4"/>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2B2"/>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441"/>
    <w:rsid w:val="004D39CA"/>
    <w:rsid w:val="004D40D5"/>
    <w:rsid w:val="004D4968"/>
    <w:rsid w:val="004D4A8A"/>
    <w:rsid w:val="004D4ABF"/>
    <w:rsid w:val="004D50CC"/>
    <w:rsid w:val="004D58D1"/>
    <w:rsid w:val="004D5F02"/>
    <w:rsid w:val="004D602D"/>
    <w:rsid w:val="004D65BA"/>
    <w:rsid w:val="004D68C0"/>
    <w:rsid w:val="004D6FDF"/>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976"/>
    <w:rsid w:val="004E4EF1"/>
    <w:rsid w:val="004E524E"/>
    <w:rsid w:val="004E53AE"/>
    <w:rsid w:val="004E5449"/>
    <w:rsid w:val="004E5710"/>
    <w:rsid w:val="004E5788"/>
    <w:rsid w:val="004E5C61"/>
    <w:rsid w:val="004E6158"/>
    <w:rsid w:val="004E6184"/>
    <w:rsid w:val="004E6463"/>
    <w:rsid w:val="004E6CEA"/>
    <w:rsid w:val="004E6F18"/>
    <w:rsid w:val="004E70B6"/>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6A6"/>
    <w:rsid w:val="004F7C51"/>
    <w:rsid w:val="004F7F1A"/>
    <w:rsid w:val="00500102"/>
    <w:rsid w:val="0050031C"/>
    <w:rsid w:val="005004F7"/>
    <w:rsid w:val="00500798"/>
    <w:rsid w:val="005007E7"/>
    <w:rsid w:val="00500925"/>
    <w:rsid w:val="00500A59"/>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3B8C"/>
    <w:rsid w:val="00513F8F"/>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DC2"/>
    <w:rsid w:val="00531EA2"/>
    <w:rsid w:val="00531F71"/>
    <w:rsid w:val="00532292"/>
    <w:rsid w:val="00532462"/>
    <w:rsid w:val="00532879"/>
    <w:rsid w:val="005328D8"/>
    <w:rsid w:val="00532B16"/>
    <w:rsid w:val="00532C9D"/>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AEE"/>
    <w:rsid w:val="00536D47"/>
    <w:rsid w:val="00537092"/>
    <w:rsid w:val="00537640"/>
    <w:rsid w:val="00537989"/>
    <w:rsid w:val="00537BE9"/>
    <w:rsid w:val="00540055"/>
    <w:rsid w:val="00540147"/>
    <w:rsid w:val="00540249"/>
    <w:rsid w:val="00540725"/>
    <w:rsid w:val="00540C7A"/>
    <w:rsid w:val="005417A0"/>
    <w:rsid w:val="0054183A"/>
    <w:rsid w:val="005418BA"/>
    <w:rsid w:val="00541D0D"/>
    <w:rsid w:val="00541E2B"/>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A3"/>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571"/>
    <w:rsid w:val="0055771C"/>
    <w:rsid w:val="00557A2C"/>
    <w:rsid w:val="00557CAB"/>
    <w:rsid w:val="00557D87"/>
    <w:rsid w:val="00560AC9"/>
    <w:rsid w:val="00560F99"/>
    <w:rsid w:val="00561250"/>
    <w:rsid w:val="0056134D"/>
    <w:rsid w:val="00561A95"/>
    <w:rsid w:val="00561BF6"/>
    <w:rsid w:val="00561FFA"/>
    <w:rsid w:val="00562757"/>
    <w:rsid w:val="005627C0"/>
    <w:rsid w:val="00562CDC"/>
    <w:rsid w:val="0056305A"/>
    <w:rsid w:val="0056306A"/>
    <w:rsid w:val="005632EC"/>
    <w:rsid w:val="00563958"/>
    <w:rsid w:val="00563FD2"/>
    <w:rsid w:val="0056434D"/>
    <w:rsid w:val="00564597"/>
    <w:rsid w:val="00564EB9"/>
    <w:rsid w:val="005657DD"/>
    <w:rsid w:val="00565D94"/>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6E61"/>
    <w:rsid w:val="00587117"/>
    <w:rsid w:val="0058759B"/>
    <w:rsid w:val="0058764D"/>
    <w:rsid w:val="00590060"/>
    <w:rsid w:val="005909AD"/>
    <w:rsid w:val="00590BF6"/>
    <w:rsid w:val="00590CDA"/>
    <w:rsid w:val="00591087"/>
    <w:rsid w:val="00591B9C"/>
    <w:rsid w:val="00591E8B"/>
    <w:rsid w:val="00592160"/>
    <w:rsid w:val="00592224"/>
    <w:rsid w:val="005923C9"/>
    <w:rsid w:val="0059284F"/>
    <w:rsid w:val="00592E68"/>
    <w:rsid w:val="0059323A"/>
    <w:rsid w:val="00593447"/>
    <w:rsid w:val="00593913"/>
    <w:rsid w:val="00594131"/>
    <w:rsid w:val="005943C6"/>
    <w:rsid w:val="005946E2"/>
    <w:rsid w:val="0059486C"/>
    <w:rsid w:val="00594E3F"/>
    <w:rsid w:val="00595308"/>
    <w:rsid w:val="00595777"/>
    <w:rsid w:val="00595DA2"/>
    <w:rsid w:val="00595E51"/>
    <w:rsid w:val="00595E99"/>
    <w:rsid w:val="00596308"/>
    <w:rsid w:val="005968C4"/>
    <w:rsid w:val="005970C8"/>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59D"/>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592"/>
    <w:rsid w:val="005B6FAE"/>
    <w:rsid w:val="005B703E"/>
    <w:rsid w:val="005B7824"/>
    <w:rsid w:val="005B796D"/>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2F"/>
    <w:rsid w:val="005C2D32"/>
    <w:rsid w:val="005C2DAD"/>
    <w:rsid w:val="005C3118"/>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38"/>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161A"/>
    <w:rsid w:val="005E3035"/>
    <w:rsid w:val="005E3096"/>
    <w:rsid w:val="005E35FD"/>
    <w:rsid w:val="005E383F"/>
    <w:rsid w:val="005E3B77"/>
    <w:rsid w:val="005E3BEE"/>
    <w:rsid w:val="005E3FFF"/>
    <w:rsid w:val="005E48F7"/>
    <w:rsid w:val="005E4CCB"/>
    <w:rsid w:val="005E5563"/>
    <w:rsid w:val="005E59C5"/>
    <w:rsid w:val="005E5E74"/>
    <w:rsid w:val="005E66F1"/>
    <w:rsid w:val="005E6AFB"/>
    <w:rsid w:val="005E7698"/>
    <w:rsid w:val="005E7849"/>
    <w:rsid w:val="005E7A8C"/>
    <w:rsid w:val="005F06FA"/>
    <w:rsid w:val="005F06FD"/>
    <w:rsid w:val="005F07FD"/>
    <w:rsid w:val="005F0B4C"/>
    <w:rsid w:val="005F0B53"/>
    <w:rsid w:val="005F0C46"/>
    <w:rsid w:val="005F1FE4"/>
    <w:rsid w:val="005F2517"/>
    <w:rsid w:val="005F2528"/>
    <w:rsid w:val="005F369B"/>
    <w:rsid w:val="005F3955"/>
    <w:rsid w:val="005F3F7F"/>
    <w:rsid w:val="005F40E5"/>
    <w:rsid w:val="005F419B"/>
    <w:rsid w:val="005F46D9"/>
    <w:rsid w:val="005F4950"/>
    <w:rsid w:val="005F4D16"/>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F0"/>
    <w:rsid w:val="00610B78"/>
    <w:rsid w:val="006112E3"/>
    <w:rsid w:val="006113A9"/>
    <w:rsid w:val="00611C82"/>
    <w:rsid w:val="006125DB"/>
    <w:rsid w:val="0061267C"/>
    <w:rsid w:val="00612C73"/>
    <w:rsid w:val="00612E96"/>
    <w:rsid w:val="006133A2"/>
    <w:rsid w:val="006134CE"/>
    <w:rsid w:val="006138D8"/>
    <w:rsid w:val="00613A55"/>
    <w:rsid w:val="00613E6B"/>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37C"/>
    <w:rsid w:val="0063051F"/>
    <w:rsid w:val="00631007"/>
    <w:rsid w:val="00631826"/>
    <w:rsid w:val="006326BC"/>
    <w:rsid w:val="00632763"/>
    <w:rsid w:val="00632927"/>
    <w:rsid w:val="00632A0E"/>
    <w:rsid w:val="00632A4C"/>
    <w:rsid w:val="00632EEF"/>
    <w:rsid w:val="0063305B"/>
    <w:rsid w:val="0063309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907"/>
    <w:rsid w:val="00644A30"/>
    <w:rsid w:val="00644E60"/>
    <w:rsid w:val="00645190"/>
    <w:rsid w:val="00645ACC"/>
    <w:rsid w:val="00646047"/>
    <w:rsid w:val="00646506"/>
    <w:rsid w:val="006466B5"/>
    <w:rsid w:val="006477A7"/>
    <w:rsid w:val="00647ABB"/>
    <w:rsid w:val="00647CB3"/>
    <w:rsid w:val="00650150"/>
    <w:rsid w:val="006505A1"/>
    <w:rsid w:val="0065070F"/>
    <w:rsid w:val="006507EB"/>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7C2"/>
    <w:rsid w:val="00655070"/>
    <w:rsid w:val="00655223"/>
    <w:rsid w:val="00655780"/>
    <w:rsid w:val="0065594D"/>
    <w:rsid w:val="00655B1D"/>
    <w:rsid w:val="006561FF"/>
    <w:rsid w:val="00656D6F"/>
    <w:rsid w:val="00657005"/>
    <w:rsid w:val="006572FB"/>
    <w:rsid w:val="006574D4"/>
    <w:rsid w:val="006578D9"/>
    <w:rsid w:val="00657C28"/>
    <w:rsid w:val="00657F67"/>
    <w:rsid w:val="006605DC"/>
    <w:rsid w:val="00660861"/>
    <w:rsid w:val="0066146F"/>
    <w:rsid w:val="00661636"/>
    <w:rsid w:val="00661C4E"/>
    <w:rsid w:val="00661CC2"/>
    <w:rsid w:val="00662166"/>
    <w:rsid w:val="00662FA2"/>
    <w:rsid w:val="0066310A"/>
    <w:rsid w:val="006634E5"/>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D2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A7D7F"/>
    <w:rsid w:val="006B0489"/>
    <w:rsid w:val="006B05F5"/>
    <w:rsid w:val="006B0A30"/>
    <w:rsid w:val="006B102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D1"/>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26B"/>
    <w:rsid w:val="006C44D3"/>
    <w:rsid w:val="006C45C1"/>
    <w:rsid w:val="006C4B11"/>
    <w:rsid w:val="006C4D69"/>
    <w:rsid w:val="006C4E89"/>
    <w:rsid w:val="006C50C3"/>
    <w:rsid w:val="006C54AC"/>
    <w:rsid w:val="006C566C"/>
    <w:rsid w:val="006C57EC"/>
    <w:rsid w:val="006C5C20"/>
    <w:rsid w:val="006C5FF1"/>
    <w:rsid w:val="006C6287"/>
    <w:rsid w:val="006C654C"/>
    <w:rsid w:val="006C677C"/>
    <w:rsid w:val="006C6E92"/>
    <w:rsid w:val="006C7305"/>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2D"/>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5B1"/>
    <w:rsid w:val="006F3B01"/>
    <w:rsid w:val="006F3C66"/>
    <w:rsid w:val="006F4189"/>
    <w:rsid w:val="006F468E"/>
    <w:rsid w:val="006F4755"/>
    <w:rsid w:val="006F4FC5"/>
    <w:rsid w:val="006F557B"/>
    <w:rsid w:val="006F5674"/>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567"/>
    <w:rsid w:val="007056ED"/>
    <w:rsid w:val="00705B1D"/>
    <w:rsid w:val="00705B56"/>
    <w:rsid w:val="00705D28"/>
    <w:rsid w:val="0070632C"/>
    <w:rsid w:val="00706AC2"/>
    <w:rsid w:val="0070743B"/>
    <w:rsid w:val="00707B13"/>
    <w:rsid w:val="00707CC2"/>
    <w:rsid w:val="00707EC9"/>
    <w:rsid w:val="007101EE"/>
    <w:rsid w:val="00710994"/>
    <w:rsid w:val="007109CD"/>
    <w:rsid w:val="00710A3E"/>
    <w:rsid w:val="00710D33"/>
    <w:rsid w:val="00710F00"/>
    <w:rsid w:val="0071127B"/>
    <w:rsid w:val="007114C7"/>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763"/>
    <w:rsid w:val="00715F49"/>
    <w:rsid w:val="00716324"/>
    <w:rsid w:val="007163BF"/>
    <w:rsid w:val="0071649C"/>
    <w:rsid w:val="007167C9"/>
    <w:rsid w:val="00716B63"/>
    <w:rsid w:val="00716FC0"/>
    <w:rsid w:val="00717267"/>
    <w:rsid w:val="00717692"/>
    <w:rsid w:val="00717890"/>
    <w:rsid w:val="007178EE"/>
    <w:rsid w:val="00720759"/>
    <w:rsid w:val="00720A0C"/>
    <w:rsid w:val="00720FC3"/>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75D"/>
    <w:rsid w:val="007279F1"/>
    <w:rsid w:val="00727E9F"/>
    <w:rsid w:val="0073128B"/>
    <w:rsid w:val="0073150C"/>
    <w:rsid w:val="0073171A"/>
    <w:rsid w:val="0073192F"/>
    <w:rsid w:val="007325D3"/>
    <w:rsid w:val="00732885"/>
    <w:rsid w:val="00733858"/>
    <w:rsid w:val="00733A80"/>
    <w:rsid w:val="0073487C"/>
    <w:rsid w:val="0073497A"/>
    <w:rsid w:val="0073532A"/>
    <w:rsid w:val="00735E35"/>
    <w:rsid w:val="0073637C"/>
    <w:rsid w:val="00736886"/>
    <w:rsid w:val="00736D7B"/>
    <w:rsid w:val="007377ED"/>
    <w:rsid w:val="00737944"/>
    <w:rsid w:val="007379C8"/>
    <w:rsid w:val="00737B9A"/>
    <w:rsid w:val="00737DE0"/>
    <w:rsid w:val="00737E53"/>
    <w:rsid w:val="007406A2"/>
    <w:rsid w:val="007406C0"/>
    <w:rsid w:val="007406D4"/>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446"/>
    <w:rsid w:val="00747BD8"/>
    <w:rsid w:val="00747F05"/>
    <w:rsid w:val="0075038A"/>
    <w:rsid w:val="007503B7"/>
    <w:rsid w:val="0075076E"/>
    <w:rsid w:val="007509F9"/>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E5B"/>
    <w:rsid w:val="00775B1D"/>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870"/>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DE"/>
    <w:rsid w:val="00791BE9"/>
    <w:rsid w:val="00791BEA"/>
    <w:rsid w:val="007926B7"/>
    <w:rsid w:val="00792AD3"/>
    <w:rsid w:val="00792ECC"/>
    <w:rsid w:val="00793774"/>
    <w:rsid w:val="007938B7"/>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0AB"/>
    <w:rsid w:val="007A7228"/>
    <w:rsid w:val="007A7523"/>
    <w:rsid w:val="007A75A3"/>
    <w:rsid w:val="007A7AD5"/>
    <w:rsid w:val="007A7DB8"/>
    <w:rsid w:val="007B0217"/>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11B6"/>
    <w:rsid w:val="007D149C"/>
    <w:rsid w:val="007D163B"/>
    <w:rsid w:val="007D1B7C"/>
    <w:rsid w:val="007D214A"/>
    <w:rsid w:val="007D2CBD"/>
    <w:rsid w:val="007D357E"/>
    <w:rsid w:val="007D3889"/>
    <w:rsid w:val="007D39D7"/>
    <w:rsid w:val="007D478D"/>
    <w:rsid w:val="007D4838"/>
    <w:rsid w:val="007D4956"/>
    <w:rsid w:val="007D4D97"/>
    <w:rsid w:val="007D4FF2"/>
    <w:rsid w:val="007D5033"/>
    <w:rsid w:val="007D512C"/>
    <w:rsid w:val="007D526F"/>
    <w:rsid w:val="007D5CFA"/>
    <w:rsid w:val="007D606D"/>
    <w:rsid w:val="007D6310"/>
    <w:rsid w:val="007D64AA"/>
    <w:rsid w:val="007D6552"/>
    <w:rsid w:val="007D673F"/>
    <w:rsid w:val="007D68F4"/>
    <w:rsid w:val="007D6906"/>
    <w:rsid w:val="007D6CE5"/>
    <w:rsid w:val="007D6E8A"/>
    <w:rsid w:val="007D6EF0"/>
    <w:rsid w:val="007D7042"/>
    <w:rsid w:val="007D7059"/>
    <w:rsid w:val="007D7522"/>
    <w:rsid w:val="007D76BE"/>
    <w:rsid w:val="007E0162"/>
    <w:rsid w:val="007E05CC"/>
    <w:rsid w:val="007E0845"/>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6EC"/>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3A9"/>
    <w:rsid w:val="007F5605"/>
    <w:rsid w:val="007F5608"/>
    <w:rsid w:val="007F569C"/>
    <w:rsid w:val="007F5874"/>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1A"/>
    <w:rsid w:val="00803FD6"/>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30C"/>
    <w:rsid w:val="00807365"/>
    <w:rsid w:val="0080770D"/>
    <w:rsid w:val="00807D28"/>
    <w:rsid w:val="00807D5E"/>
    <w:rsid w:val="00807E1B"/>
    <w:rsid w:val="008100D3"/>
    <w:rsid w:val="0081012C"/>
    <w:rsid w:val="00810DE9"/>
    <w:rsid w:val="00810EAE"/>
    <w:rsid w:val="008110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2E14"/>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39C"/>
    <w:rsid w:val="00827A41"/>
    <w:rsid w:val="00827AF3"/>
    <w:rsid w:val="00830210"/>
    <w:rsid w:val="00830DD4"/>
    <w:rsid w:val="0083179C"/>
    <w:rsid w:val="00832142"/>
    <w:rsid w:val="00832C18"/>
    <w:rsid w:val="00832CAF"/>
    <w:rsid w:val="0083311A"/>
    <w:rsid w:val="0083417A"/>
    <w:rsid w:val="00834512"/>
    <w:rsid w:val="008349E7"/>
    <w:rsid w:val="0083502E"/>
    <w:rsid w:val="008350E9"/>
    <w:rsid w:val="00835B82"/>
    <w:rsid w:val="00836133"/>
    <w:rsid w:val="008364F7"/>
    <w:rsid w:val="0083657B"/>
    <w:rsid w:val="00836B5B"/>
    <w:rsid w:val="00837088"/>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522"/>
    <w:rsid w:val="0084387F"/>
    <w:rsid w:val="00843AFD"/>
    <w:rsid w:val="00843B2C"/>
    <w:rsid w:val="008444F8"/>
    <w:rsid w:val="008445D2"/>
    <w:rsid w:val="00844750"/>
    <w:rsid w:val="00844864"/>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F69"/>
    <w:rsid w:val="0085057C"/>
    <w:rsid w:val="0085073E"/>
    <w:rsid w:val="00850AE8"/>
    <w:rsid w:val="00850B13"/>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EC2"/>
    <w:rsid w:val="00862F15"/>
    <w:rsid w:val="00863096"/>
    <w:rsid w:val="0086326D"/>
    <w:rsid w:val="00863479"/>
    <w:rsid w:val="00863AA0"/>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218"/>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7"/>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3F0E"/>
    <w:rsid w:val="00884255"/>
    <w:rsid w:val="0088425B"/>
    <w:rsid w:val="008842C7"/>
    <w:rsid w:val="00884AD8"/>
    <w:rsid w:val="00884CDF"/>
    <w:rsid w:val="0088579F"/>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A0"/>
    <w:rsid w:val="00894A2E"/>
    <w:rsid w:val="00894ADC"/>
    <w:rsid w:val="00895243"/>
    <w:rsid w:val="00895A0C"/>
    <w:rsid w:val="008961A5"/>
    <w:rsid w:val="0089699C"/>
    <w:rsid w:val="00896D10"/>
    <w:rsid w:val="00896DF5"/>
    <w:rsid w:val="00896E6B"/>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BC0"/>
    <w:rsid w:val="008A2F26"/>
    <w:rsid w:val="008A2F49"/>
    <w:rsid w:val="008A3041"/>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A4"/>
    <w:rsid w:val="008A758D"/>
    <w:rsid w:val="008A75C5"/>
    <w:rsid w:val="008A7669"/>
    <w:rsid w:val="008A76CB"/>
    <w:rsid w:val="008A7819"/>
    <w:rsid w:val="008A7B15"/>
    <w:rsid w:val="008B01A2"/>
    <w:rsid w:val="008B0353"/>
    <w:rsid w:val="008B07C2"/>
    <w:rsid w:val="008B097E"/>
    <w:rsid w:val="008B0CD0"/>
    <w:rsid w:val="008B0F9B"/>
    <w:rsid w:val="008B130E"/>
    <w:rsid w:val="008B1368"/>
    <w:rsid w:val="008B1651"/>
    <w:rsid w:val="008B175A"/>
    <w:rsid w:val="008B182D"/>
    <w:rsid w:val="008B188F"/>
    <w:rsid w:val="008B18CE"/>
    <w:rsid w:val="008B18D0"/>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209"/>
    <w:rsid w:val="008D22AD"/>
    <w:rsid w:val="008D246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4E5"/>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0FEE"/>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5A"/>
    <w:rsid w:val="008E624A"/>
    <w:rsid w:val="008E6788"/>
    <w:rsid w:val="008E743E"/>
    <w:rsid w:val="008E7684"/>
    <w:rsid w:val="008E76C6"/>
    <w:rsid w:val="008E76EA"/>
    <w:rsid w:val="008E7DB3"/>
    <w:rsid w:val="008E7F9D"/>
    <w:rsid w:val="008F0090"/>
    <w:rsid w:val="008F01AB"/>
    <w:rsid w:val="008F044C"/>
    <w:rsid w:val="008F0460"/>
    <w:rsid w:val="008F06E5"/>
    <w:rsid w:val="008F0BA6"/>
    <w:rsid w:val="008F0FC8"/>
    <w:rsid w:val="008F15BA"/>
    <w:rsid w:val="008F1CF8"/>
    <w:rsid w:val="008F2201"/>
    <w:rsid w:val="008F29F3"/>
    <w:rsid w:val="008F2A8C"/>
    <w:rsid w:val="008F3069"/>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874"/>
    <w:rsid w:val="009108A7"/>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99"/>
    <w:rsid w:val="009151C0"/>
    <w:rsid w:val="009152BF"/>
    <w:rsid w:val="0091537E"/>
    <w:rsid w:val="00915399"/>
    <w:rsid w:val="009154BD"/>
    <w:rsid w:val="0091610F"/>
    <w:rsid w:val="009161BA"/>
    <w:rsid w:val="00917BB3"/>
    <w:rsid w:val="00917E26"/>
    <w:rsid w:val="0092078E"/>
    <w:rsid w:val="00920848"/>
    <w:rsid w:val="009216BF"/>
    <w:rsid w:val="009218D2"/>
    <w:rsid w:val="00921A44"/>
    <w:rsid w:val="00921A74"/>
    <w:rsid w:val="00921C9F"/>
    <w:rsid w:val="00921ED5"/>
    <w:rsid w:val="00921FA1"/>
    <w:rsid w:val="009225B6"/>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620"/>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ADF"/>
    <w:rsid w:val="009441AC"/>
    <w:rsid w:val="00944202"/>
    <w:rsid w:val="00944335"/>
    <w:rsid w:val="00944371"/>
    <w:rsid w:val="0094484A"/>
    <w:rsid w:val="00944AF4"/>
    <w:rsid w:val="00944E81"/>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DB3"/>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1E6"/>
    <w:rsid w:val="009765CF"/>
    <w:rsid w:val="00976989"/>
    <w:rsid w:val="00976D1B"/>
    <w:rsid w:val="00976FFB"/>
    <w:rsid w:val="00977852"/>
    <w:rsid w:val="009778AB"/>
    <w:rsid w:val="00977C72"/>
    <w:rsid w:val="00980403"/>
    <w:rsid w:val="009804CB"/>
    <w:rsid w:val="009809DD"/>
    <w:rsid w:val="00980ACA"/>
    <w:rsid w:val="00980F14"/>
    <w:rsid w:val="00981078"/>
    <w:rsid w:val="009816DB"/>
    <w:rsid w:val="00981BAF"/>
    <w:rsid w:val="00982314"/>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81D"/>
    <w:rsid w:val="0098481E"/>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67A"/>
    <w:rsid w:val="00990E93"/>
    <w:rsid w:val="009917F3"/>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5B1"/>
    <w:rsid w:val="009A56A7"/>
    <w:rsid w:val="009A6097"/>
    <w:rsid w:val="009A6127"/>
    <w:rsid w:val="009A62DC"/>
    <w:rsid w:val="009A637B"/>
    <w:rsid w:val="009A6456"/>
    <w:rsid w:val="009A6C74"/>
    <w:rsid w:val="009A6EE7"/>
    <w:rsid w:val="009A7154"/>
    <w:rsid w:val="009A78D1"/>
    <w:rsid w:val="009A7DFB"/>
    <w:rsid w:val="009A7E08"/>
    <w:rsid w:val="009A7E11"/>
    <w:rsid w:val="009B003C"/>
    <w:rsid w:val="009B16E6"/>
    <w:rsid w:val="009B1823"/>
    <w:rsid w:val="009B187F"/>
    <w:rsid w:val="009B2E47"/>
    <w:rsid w:val="009B3128"/>
    <w:rsid w:val="009B3685"/>
    <w:rsid w:val="009B3745"/>
    <w:rsid w:val="009B3C79"/>
    <w:rsid w:val="009B3D47"/>
    <w:rsid w:val="009B4250"/>
    <w:rsid w:val="009B4821"/>
    <w:rsid w:val="009B4C1C"/>
    <w:rsid w:val="009B4C24"/>
    <w:rsid w:val="009B52A1"/>
    <w:rsid w:val="009B5821"/>
    <w:rsid w:val="009B70E9"/>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A00"/>
    <w:rsid w:val="009C7CE4"/>
    <w:rsid w:val="009C7F47"/>
    <w:rsid w:val="009D0361"/>
    <w:rsid w:val="009D0720"/>
    <w:rsid w:val="009D0C8D"/>
    <w:rsid w:val="009D1342"/>
    <w:rsid w:val="009D15EA"/>
    <w:rsid w:val="009D1ED3"/>
    <w:rsid w:val="009D1F69"/>
    <w:rsid w:val="009D2118"/>
    <w:rsid w:val="009D22EA"/>
    <w:rsid w:val="009D2453"/>
    <w:rsid w:val="009D2CDE"/>
    <w:rsid w:val="009D33F8"/>
    <w:rsid w:val="009D3530"/>
    <w:rsid w:val="009D394E"/>
    <w:rsid w:val="009D3F1F"/>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74D"/>
    <w:rsid w:val="009D785E"/>
    <w:rsid w:val="009D798C"/>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B9C"/>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89"/>
    <w:rsid w:val="009F5CA4"/>
    <w:rsid w:val="009F6410"/>
    <w:rsid w:val="009F6457"/>
    <w:rsid w:val="009F7169"/>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57EC"/>
    <w:rsid w:val="00A158D3"/>
    <w:rsid w:val="00A15F2F"/>
    <w:rsid w:val="00A16150"/>
    <w:rsid w:val="00A1630B"/>
    <w:rsid w:val="00A163A7"/>
    <w:rsid w:val="00A16510"/>
    <w:rsid w:val="00A1686F"/>
    <w:rsid w:val="00A17180"/>
    <w:rsid w:val="00A172F4"/>
    <w:rsid w:val="00A17345"/>
    <w:rsid w:val="00A17648"/>
    <w:rsid w:val="00A17811"/>
    <w:rsid w:val="00A1789B"/>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62CB"/>
    <w:rsid w:val="00A370B5"/>
    <w:rsid w:val="00A37353"/>
    <w:rsid w:val="00A37413"/>
    <w:rsid w:val="00A3747D"/>
    <w:rsid w:val="00A37A59"/>
    <w:rsid w:val="00A37E05"/>
    <w:rsid w:val="00A40531"/>
    <w:rsid w:val="00A40660"/>
    <w:rsid w:val="00A40C1E"/>
    <w:rsid w:val="00A41798"/>
    <w:rsid w:val="00A41821"/>
    <w:rsid w:val="00A41C5C"/>
    <w:rsid w:val="00A41EF0"/>
    <w:rsid w:val="00A422A2"/>
    <w:rsid w:val="00A42493"/>
    <w:rsid w:val="00A42659"/>
    <w:rsid w:val="00A42A23"/>
    <w:rsid w:val="00A42B87"/>
    <w:rsid w:val="00A4339C"/>
    <w:rsid w:val="00A4392A"/>
    <w:rsid w:val="00A4424E"/>
    <w:rsid w:val="00A442E8"/>
    <w:rsid w:val="00A444F8"/>
    <w:rsid w:val="00A44882"/>
    <w:rsid w:val="00A44E28"/>
    <w:rsid w:val="00A44F39"/>
    <w:rsid w:val="00A45371"/>
    <w:rsid w:val="00A4570E"/>
    <w:rsid w:val="00A4579D"/>
    <w:rsid w:val="00A45A3B"/>
    <w:rsid w:val="00A45C5B"/>
    <w:rsid w:val="00A45EFA"/>
    <w:rsid w:val="00A46332"/>
    <w:rsid w:val="00A465AC"/>
    <w:rsid w:val="00A46D8A"/>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C37"/>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70A35"/>
    <w:rsid w:val="00A70C9C"/>
    <w:rsid w:val="00A71209"/>
    <w:rsid w:val="00A7141F"/>
    <w:rsid w:val="00A71631"/>
    <w:rsid w:val="00A71D6B"/>
    <w:rsid w:val="00A71F00"/>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806D6"/>
    <w:rsid w:val="00A811FE"/>
    <w:rsid w:val="00A8135C"/>
    <w:rsid w:val="00A81633"/>
    <w:rsid w:val="00A81694"/>
    <w:rsid w:val="00A81D9B"/>
    <w:rsid w:val="00A8221B"/>
    <w:rsid w:val="00A82508"/>
    <w:rsid w:val="00A82C1E"/>
    <w:rsid w:val="00A831F0"/>
    <w:rsid w:val="00A83309"/>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482"/>
    <w:rsid w:val="00A87C20"/>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6F06"/>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7DC"/>
    <w:rsid w:val="00AA29F2"/>
    <w:rsid w:val="00AA2CD8"/>
    <w:rsid w:val="00AA30A2"/>
    <w:rsid w:val="00AA3745"/>
    <w:rsid w:val="00AA461D"/>
    <w:rsid w:val="00AA4A96"/>
    <w:rsid w:val="00AA4C09"/>
    <w:rsid w:val="00AA4F41"/>
    <w:rsid w:val="00AA5584"/>
    <w:rsid w:val="00AA576F"/>
    <w:rsid w:val="00AA6026"/>
    <w:rsid w:val="00AA6206"/>
    <w:rsid w:val="00AA6207"/>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21BA"/>
    <w:rsid w:val="00AC22C7"/>
    <w:rsid w:val="00AC2535"/>
    <w:rsid w:val="00AC2D4E"/>
    <w:rsid w:val="00AC3084"/>
    <w:rsid w:val="00AC3431"/>
    <w:rsid w:val="00AC38E9"/>
    <w:rsid w:val="00AC3D85"/>
    <w:rsid w:val="00AC4150"/>
    <w:rsid w:val="00AC45D6"/>
    <w:rsid w:val="00AC486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646"/>
    <w:rsid w:val="00AE47A1"/>
    <w:rsid w:val="00AE4A1F"/>
    <w:rsid w:val="00AE4C55"/>
    <w:rsid w:val="00AE4F01"/>
    <w:rsid w:val="00AE53FA"/>
    <w:rsid w:val="00AE5C22"/>
    <w:rsid w:val="00AE5E95"/>
    <w:rsid w:val="00AE6433"/>
    <w:rsid w:val="00AE6584"/>
    <w:rsid w:val="00AE69BD"/>
    <w:rsid w:val="00AE6D12"/>
    <w:rsid w:val="00AE723D"/>
    <w:rsid w:val="00AE757E"/>
    <w:rsid w:val="00AE773B"/>
    <w:rsid w:val="00AE7751"/>
    <w:rsid w:val="00AE780C"/>
    <w:rsid w:val="00AE7992"/>
    <w:rsid w:val="00AF0FFE"/>
    <w:rsid w:val="00AF1414"/>
    <w:rsid w:val="00AF15C3"/>
    <w:rsid w:val="00AF19CD"/>
    <w:rsid w:val="00AF1A4A"/>
    <w:rsid w:val="00AF25F3"/>
    <w:rsid w:val="00AF2799"/>
    <w:rsid w:val="00AF28B0"/>
    <w:rsid w:val="00AF2DED"/>
    <w:rsid w:val="00AF3560"/>
    <w:rsid w:val="00AF39AA"/>
    <w:rsid w:val="00AF3C6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390"/>
    <w:rsid w:val="00B075EC"/>
    <w:rsid w:val="00B076A7"/>
    <w:rsid w:val="00B076C4"/>
    <w:rsid w:val="00B07CBE"/>
    <w:rsid w:val="00B108ED"/>
    <w:rsid w:val="00B10931"/>
    <w:rsid w:val="00B1093D"/>
    <w:rsid w:val="00B10BE8"/>
    <w:rsid w:val="00B10DF3"/>
    <w:rsid w:val="00B10FA8"/>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8D5"/>
    <w:rsid w:val="00B17D3E"/>
    <w:rsid w:val="00B20057"/>
    <w:rsid w:val="00B2043A"/>
    <w:rsid w:val="00B20CD7"/>
    <w:rsid w:val="00B20E2B"/>
    <w:rsid w:val="00B20F3D"/>
    <w:rsid w:val="00B21016"/>
    <w:rsid w:val="00B215F9"/>
    <w:rsid w:val="00B21722"/>
    <w:rsid w:val="00B217CD"/>
    <w:rsid w:val="00B21B67"/>
    <w:rsid w:val="00B21CA7"/>
    <w:rsid w:val="00B22472"/>
    <w:rsid w:val="00B232CB"/>
    <w:rsid w:val="00B233A9"/>
    <w:rsid w:val="00B239CC"/>
    <w:rsid w:val="00B23C57"/>
    <w:rsid w:val="00B23D46"/>
    <w:rsid w:val="00B23E2E"/>
    <w:rsid w:val="00B24F49"/>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CB3"/>
    <w:rsid w:val="00B35F8E"/>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246"/>
    <w:rsid w:val="00B44313"/>
    <w:rsid w:val="00B443C5"/>
    <w:rsid w:val="00B4485B"/>
    <w:rsid w:val="00B453AD"/>
    <w:rsid w:val="00B45A61"/>
    <w:rsid w:val="00B45AC0"/>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A5"/>
    <w:rsid w:val="00B529F2"/>
    <w:rsid w:val="00B52EC8"/>
    <w:rsid w:val="00B531A0"/>
    <w:rsid w:val="00B5370C"/>
    <w:rsid w:val="00B538FF"/>
    <w:rsid w:val="00B53E00"/>
    <w:rsid w:val="00B53EF5"/>
    <w:rsid w:val="00B542BA"/>
    <w:rsid w:val="00B54989"/>
    <w:rsid w:val="00B54CC5"/>
    <w:rsid w:val="00B553CF"/>
    <w:rsid w:val="00B555B8"/>
    <w:rsid w:val="00B5563A"/>
    <w:rsid w:val="00B55694"/>
    <w:rsid w:val="00B55ACA"/>
    <w:rsid w:val="00B561BD"/>
    <w:rsid w:val="00B566E0"/>
    <w:rsid w:val="00B5685D"/>
    <w:rsid w:val="00B56E91"/>
    <w:rsid w:val="00B56F22"/>
    <w:rsid w:val="00B574BA"/>
    <w:rsid w:val="00B57861"/>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995"/>
    <w:rsid w:val="00B70A49"/>
    <w:rsid w:val="00B70EDB"/>
    <w:rsid w:val="00B71319"/>
    <w:rsid w:val="00B71A5D"/>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4CC"/>
    <w:rsid w:val="00B77605"/>
    <w:rsid w:val="00B77A51"/>
    <w:rsid w:val="00B77B57"/>
    <w:rsid w:val="00B77D8A"/>
    <w:rsid w:val="00B8053A"/>
    <w:rsid w:val="00B805D8"/>
    <w:rsid w:val="00B80795"/>
    <w:rsid w:val="00B80F5B"/>
    <w:rsid w:val="00B81578"/>
    <w:rsid w:val="00B81684"/>
    <w:rsid w:val="00B817F4"/>
    <w:rsid w:val="00B820AE"/>
    <w:rsid w:val="00B821AB"/>
    <w:rsid w:val="00B82A8C"/>
    <w:rsid w:val="00B830F7"/>
    <w:rsid w:val="00B8321E"/>
    <w:rsid w:val="00B83407"/>
    <w:rsid w:val="00B83420"/>
    <w:rsid w:val="00B837F5"/>
    <w:rsid w:val="00B83AC3"/>
    <w:rsid w:val="00B83AEB"/>
    <w:rsid w:val="00B83DAC"/>
    <w:rsid w:val="00B83DF6"/>
    <w:rsid w:val="00B843E9"/>
    <w:rsid w:val="00B84BE8"/>
    <w:rsid w:val="00B84DC5"/>
    <w:rsid w:val="00B855A8"/>
    <w:rsid w:val="00B85837"/>
    <w:rsid w:val="00B85840"/>
    <w:rsid w:val="00B85F67"/>
    <w:rsid w:val="00B86557"/>
    <w:rsid w:val="00B86A09"/>
    <w:rsid w:val="00B86C54"/>
    <w:rsid w:val="00B86D87"/>
    <w:rsid w:val="00B87C60"/>
    <w:rsid w:val="00B90165"/>
    <w:rsid w:val="00B90960"/>
    <w:rsid w:val="00B91240"/>
    <w:rsid w:val="00B91356"/>
    <w:rsid w:val="00B91E9D"/>
    <w:rsid w:val="00B922C4"/>
    <w:rsid w:val="00B926E0"/>
    <w:rsid w:val="00B92AD4"/>
    <w:rsid w:val="00B92BF1"/>
    <w:rsid w:val="00B930AA"/>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13E0"/>
    <w:rsid w:val="00BA1597"/>
    <w:rsid w:val="00BA17C4"/>
    <w:rsid w:val="00BA1E41"/>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A73"/>
    <w:rsid w:val="00BA6D50"/>
    <w:rsid w:val="00BA712E"/>
    <w:rsid w:val="00BA7423"/>
    <w:rsid w:val="00BA7688"/>
    <w:rsid w:val="00BA7A20"/>
    <w:rsid w:val="00BA7AE0"/>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0E9A"/>
    <w:rsid w:val="00BC16BF"/>
    <w:rsid w:val="00BC17A3"/>
    <w:rsid w:val="00BC1B4B"/>
    <w:rsid w:val="00BC1EEB"/>
    <w:rsid w:val="00BC201A"/>
    <w:rsid w:val="00BC2BC7"/>
    <w:rsid w:val="00BC2F45"/>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E6E"/>
    <w:rsid w:val="00BD013E"/>
    <w:rsid w:val="00BD0383"/>
    <w:rsid w:val="00BD082C"/>
    <w:rsid w:val="00BD0FC4"/>
    <w:rsid w:val="00BD1122"/>
    <w:rsid w:val="00BD13ED"/>
    <w:rsid w:val="00BD140B"/>
    <w:rsid w:val="00BD15DC"/>
    <w:rsid w:val="00BD1749"/>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8B8"/>
    <w:rsid w:val="00BD7A82"/>
    <w:rsid w:val="00BD7F39"/>
    <w:rsid w:val="00BD7F6C"/>
    <w:rsid w:val="00BD7F9E"/>
    <w:rsid w:val="00BE072F"/>
    <w:rsid w:val="00BE0B2B"/>
    <w:rsid w:val="00BE0C3B"/>
    <w:rsid w:val="00BE13B8"/>
    <w:rsid w:val="00BE197A"/>
    <w:rsid w:val="00BE1A06"/>
    <w:rsid w:val="00BE2A02"/>
    <w:rsid w:val="00BE2E99"/>
    <w:rsid w:val="00BE3AFA"/>
    <w:rsid w:val="00BE3F52"/>
    <w:rsid w:val="00BE403F"/>
    <w:rsid w:val="00BE45C1"/>
    <w:rsid w:val="00BE51C7"/>
    <w:rsid w:val="00BE51F4"/>
    <w:rsid w:val="00BE5515"/>
    <w:rsid w:val="00BE5613"/>
    <w:rsid w:val="00BE5813"/>
    <w:rsid w:val="00BE5C7E"/>
    <w:rsid w:val="00BE65B3"/>
    <w:rsid w:val="00BE68B9"/>
    <w:rsid w:val="00BE7265"/>
    <w:rsid w:val="00BE7B27"/>
    <w:rsid w:val="00BE7EBC"/>
    <w:rsid w:val="00BF02E6"/>
    <w:rsid w:val="00BF0647"/>
    <w:rsid w:val="00BF0A66"/>
    <w:rsid w:val="00BF0C43"/>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AE6"/>
    <w:rsid w:val="00BF3C10"/>
    <w:rsid w:val="00BF4231"/>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AED"/>
    <w:rsid w:val="00BF7CDD"/>
    <w:rsid w:val="00BF7D43"/>
    <w:rsid w:val="00C007CA"/>
    <w:rsid w:val="00C00E52"/>
    <w:rsid w:val="00C00F1A"/>
    <w:rsid w:val="00C010F5"/>
    <w:rsid w:val="00C01835"/>
    <w:rsid w:val="00C01DFD"/>
    <w:rsid w:val="00C02192"/>
    <w:rsid w:val="00C0279C"/>
    <w:rsid w:val="00C02C95"/>
    <w:rsid w:val="00C02CDE"/>
    <w:rsid w:val="00C03B7B"/>
    <w:rsid w:val="00C03C30"/>
    <w:rsid w:val="00C04339"/>
    <w:rsid w:val="00C0460F"/>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9E5"/>
    <w:rsid w:val="00C12CD3"/>
    <w:rsid w:val="00C12EB5"/>
    <w:rsid w:val="00C1328A"/>
    <w:rsid w:val="00C13504"/>
    <w:rsid w:val="00C13C8A"/>
    <w:rsid w:val="00C13F22"/>
    <w:rsid w:val="00C140FE"/>
    <w:rsid w:val="00C14346"/>
    <w:rsid w:val="00C14691"/>
    <w:rsid w:val="00C14EF8"/>
    <w:rsid w:val="00C15135"/>
    <w:rsid w:val="00C159ED"/>
    <w:rsid w:val="00C16095"/>
    <w:rsid w:val="00C16386"/>
    <w:rsid w:val="00C165C6"/>
    <w:rsid w:val="00C1662C"/>
    <w:rsid w:val="00C16813"/>
    <w:rsid w:val="00C16B16"/>
    <w:rsid w:val="00C17099"/>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26CE"/>
    <w:rsid w:val="00C22FA0"/>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9D9"/>
    <w:rsid w:val="00C35B23"/>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CD4"/>
    <w:rsid w:val="00C41057"/>
    <w:rsid w:val="00C411E2"/>
    <w:rsid w:val="00C4154A"/>
    <w:rsid w:val="00C41E8D"/>
    <w:rsid w:val="00C42130"/>
    <w:rsid w:val="00C42784"/>
    <w:rsid w:val="00C429E1"/>
    <w:rsid w:val="00C4388E"/>
    <w:rsid w:val="00C439F0"/>
    <w:rsid w:val="00C43CE7"/>
    <w:rsid w:val="00C43F70"/>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1696"/>
    <w:rsid w:val="00C5193F"/>
    <w:rsid w:val="00C51D11"/>
    <w:rsid w:val="00C51D30"/>
    <w:rsid w:val="00C51F21"/>
    <w:rsid w:val="00C521CD"/>
    <w:rsid w:val="00C5257E"/>
    <w:rsid w:val="00C52B87"/>
    <w:rsid w:val="00C531B4"/>
    <w:rsid w:val="00C532F9"/>
    <w:rsid w:val="00C53E22"/>
    <w:rsid w:val="00C54075"/>
    <w:rsid w:val="00C54B94"/>
    <w:rsid w:val="00C54C14"/>
    <w:rsid w:val="00C54C62"/>
    <w:rsid w:val="00C54CBD"/>
    <w:rsid w:val="00C54CDD"/>
    <w:rsid w:val="00C55530"/>
    <w:rsid w:val="00C5589B"/>
    <w:rsid w:val="00C55A58"/>
    <w:rsid w:val="00C55E23"/>
    <w:rsid w:val="00C5638E"/>
    <w:rsid w:val="00C56918"/>
    <w:rsid w:val="00C569CA"/>
    <w:rsid w:val="00C5733A"/>
    <w:rsid w:val="00C5777C"/>
    <w:rsid w:val="00C57CC6"/>
    <w:rsid w:val="00C57D43"/>
    <w:rsid w:val="00C57D6C"/>
    <w:rsid w:val="00C601EB"/>
    <w:rsid w:val="00C602DB"/>
    <w:rsid w:val="00C60708"/>
    <w:rsid w:val="00C60EC1"/>
    <w:rsid w:val="00C613E1"/>
    <w:rsid w:val="00C619CD"/>
    <w:rsid w:val="00C61B5A"/>
    <w:rsid w:val="00C61BC8"/>
    <w:rsid w:val="00C61D30"/>
    <w:rsid w:val="00C61EE5"/>
    <w:rsid w:val="00C62027"/>
    <w:rsid w:val="00C62997"/>
    <w:rsid w:val="00C63152"/>
    <w:rsid w:val="00C633AB"/>
    <w:rsid w:val="00C6343A"/>
    <w:rsid w:val="00C636B0"/>
    <w:rsid w:val="00C63D08"/>
    <w:rsid w:val="00C64849"/>
    <w:rsid w:val="00C64CEB"/>
    <w:rsid w:val="00C65601"/>
    <w:rsid w:val="00C6560B"/>
    <w:rsid w:val="00C6560D"/>
    <w:rsid w:val="00C65A91"/>
    <w:rsid w:val="00C65ADD"/>
    <w:rsid w:val="00C65D24"/>
    <w:rsid w:val="00C65E0D"/>
    <w:rsid w:val="00C65EE7"/>
    <w:rsid w:val="00C65F58"/>
    <w:rsid w:val="00C6648D"/>
    <w:rsid w:val="00C66571"/>
    <w:rsid w:val="00C666DB"/>
    <w:rsid w:val="00C667F6"/>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51F"/>
    <w:rsid w:val="00C8395C"/>
    <w:rsid w:val="00C83D50"/>
    <w:rsid w:val="00C84231"/>
    <w:rsid w:val="00C847C8"/>
    <w:rsid w:val="00C84A83"/>
    <w:rsid w:val="00C84D5A"/>
    <w:rsid w:val="00C85034"/>
    <w:rsid w:val="00C8534D"/>
    <w:rsid w:val="00C85F12"/>
    <w:rsid w:val="00C86379"/>
    <w:rsid w:val="00C864DB"/>
    <w:rsid w:val="00C8669B"/>
    <w:rsid w:val="00C86A6A"/>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5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B11"/>
    <w:rsid w:val="00CB1F2A"/>
    <w:rsid w:val="00CB2918"/>
    <w:rsid w:val="00CB299C"/>
    <w:rsid w:val="00CB2BBA"/>
    <w:rsid w:val="00CB3404"/>
    <w:rsid w:val="00CB35ED"/>
    <w:rsid w:val="00CB39EB"/>
    <w:rsid w:val="00CB41E7"/>
    <w:rsid w:val="00CB480A"/>
    <w:rsid w:val="00CB4FA5"/>
    <w:rsid w:val="00CB5008"/>
    <w:rsid w:val="00CB58DD"/>
    <w:rsid w:val="00CB6069"/>
    <w:rsid w:val="00CB6343"/>
    <w:rsid w:val="00CB6517"/>
    <w:rsid w:val="00CB657A"/>
    <w:rsid w:val="00CB6771"/>
    <w:rsid w:val="00CB7648"/>
    <w:rsid w:val="00CB79A4"/>
    <w:rsid w:val="00CB7B6B"/>
    <w:rsid w:val="00CB7F5F"/>
    <w:rsid w:val="00CC00B7"/>
    <w:rsid w:val="00CC034B"/>
    <w:rsid w:val="00CC0492"/>
    <w:rsid w:val="00CC07BA"/>
    <w:rsid w:val="00CC099A"/>
    <w:rsid w:val="00CC0AA7"/>
    <w:rsid w:val="00CC0E56"/>
    <w:rsid w:val="00CC1491"/>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606C"/>
    <w:rsid w:val="00CC620F"/>
    <w:rsid w:val="00CC728B"/>
    <w:rsid w:val="00CC7356"/>
    <w:rsid w:val="00CC74D5"/>
    <w:rsid w:val="00CC7A6D"/>
    <w:rsid w:val="00CC7DF5"/>
    <w:rsid w:val="00CD0391"/>
    <w:rsid w:val="00CD04B6"/>
    <w:rsid w:val="00CD0740"/>
    <w:rsid w:val="00CD0768"/>
    <w:rsid w:val="00CD0B87"/>
    <w:rsid w:val="00CD13A3"/>
    <w:rsid w:val="00CD14CB"/>
    <w:rsid w:val="00CD1634"/>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D3A"/>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903"/>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B72"/>
    <w:rsid w:val="00D05EDB"/>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07"/>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F37"/>
    <w:rsid w:val="00D202D3"/>
    <w:rsid w:val="00D21064"/>
    <w:rsid w:val="00D2171B"/>
    <w:rsid w:val="00D217CE"/>
    <w:rsid w:val="00D21A77"/>
    <w:rsid w:val="00D21E67"/>
    <w:rsid w:val="00D22022"/>
    <w:rsid w:val="00D22148"/>
    <w:rsid w:val="00D229A3"/>
    <w:rsid w:val="00D22D40"/>
    <w:rsid w:val="00D2348D"/>
    <w:rsid w:val="00D23556"/>
    <w:rsid w:val="00D239F9"/>
    <w:rsid w:val="00D23A1F"/>
    <w:rsid w:val="00D23B89"/>
    <w:rsid w:val="00D23CE2"/>
    <w:rsid w:val="00D244D5"/>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AF8"/>
    <w:rsid w:val="00D27F01"/>
    <w:rsid w:val="00D30373"/>
    <w:rsid w:val="00D309B2"/>
    <w:rsid w:val="00D309D3"/>
    <w:rsid w:val="00D30C46"/>
    <w:rsid w:val="00D30FC7"/>
    <w:rsid w:val="00D31B0E"/>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5EA2"/>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A40"/>
    <w:rsid w:val="00D42B71"/>
    <w:rsid w:val="00D42D5D"/>
    <w:rsid w:val="00D43888"/>
    <w:rsid w:val="00D4429F"/>
    <w:rsid w:val="00D44A5C"/>
    <w:rsid w:val="00D454BF"/>
    <w:rsid w:val="00D45AF0"/>
    <w:rsid w:val="00D45B68"/>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5A7"/>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949"/>
    <w:rsid w:val="00D629D3"/>
    <w:rsid w:val="00D62DEC"/>
    <w:rsid w:val="00D62E00"/>
    <w:rsid w:val="00D63804"/>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44B"/>
    <w:rsid w:val="00D71707"/>
    <w:rsid w:val="00D71BD5"/>
    <w:rsid w:val="00D72265"/>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FD"/>
    <w:rsid w:val="00D820F3"/>
    <w:rsid w:val="00D821E7"/>
    <w:rsid w:val="00D829AC"/>
    <w:rsid w:val="00D82AA1"/>
    <w:rsid w:val="00D83401"/>
    <w:rsid w:val="00D83850"/>
    <w:rsid w:val="00D83F09"/>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A26"/>
    <w:rsid w:val="00DA3B43"/>
    <w:rsid w:val="00DA3F00"/>
    <w:rsid w:val="00DA43CA"/>
    <w:rsid w:val="00DA4562"/>
    <w:rsid w:val="00DA492A"/>
    <w:rsid w:val="00DA49D8"/>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8AE"/>
    <w:rsid w:val="00DB5A21"/>
    <w:rsid w:val="00DB5DEB"/>
    <w:rsid w:val="00DB5EE5"/>
    <w:rsid w:val="00DB6681"/>
    <w:rsid w:val="00DB6FBE"/>
    <w:rsid w:val="00DB6FDF"/>
    <w:rsid w:val="00DB70B3"/>
    <w:rsid w:val="00DB749A"/>
    <w:rsid w:val="00DB7E8C"/>
    <w:rsid w:val="00DC0F93"/>
    <w:rsid w:val="00DC12E3"/>
    <w:rsid w:val="00DC1384"/>
    <w:rsid w:val="00DC1479"/>
    <w:rsid w:val="00DC1624"/>
    <w:rsid w:val="00DC1763"/>
    <w:rsid w:val="00DC1FCC"/>
    <w:rsid w:val="00DC22B7"/>
    <w:rsid w:val="00DC257F"/>
    <w:rsid w:val="00DC2898"/>
    <w:rsid w:val="00DC28A6"/>
    <w:rsid w:val="00DC28EC"/>
    <w:rsid w:val="00DC2AE9"/>
    <w:rsid w:val="00DC3417"/>
    <w:rsid w:val="00DC3965"/>
    <w:rsid w:val="00DC3DE4"/>
    <w:rsid w:val="00DC4D82"/>
    <w:rsid w:val="00DC5015"/>
    <w:rsid w:val="00DC5163"/>
    <w:rsid w:val="00DC522F"/>
    <w:rsid w:val="00DC54E3"/>
    <w:rsid w:val="00DC588E"/>
    <w:rsid w:val="00DC5E7A"/>
    <w:rsid w:val="00DC6035"/>
    <w:rsid w:val="00DC6102"/>
    <w:rsid w:val="00DC65D8"/>
    <w:rsid w:val="00DC6870"/>
    <w:rsid w:val="00DC69C6"/>
    <w:rsid w:val="00DC6A94"/>
    <w:rsid w:val="00DC6C27"/>
    <w:rsid w:val="00DC6E29"/>
    <w:rsid w:val="00DC7890"/>
    <w:rsid w:val="00DC79A3"/>
    <w:rsid w:val="00DC7E92"/>
    <w:rsid w:val="00DC7FC5"/>
    <w:rsid w:val="00DD02C4"/>
    <w:rsid w:val="00DD044C"/>
    <w:rsid w:val="00DD05F5"/>
    <w:rsid w:val="00DD0CFF"/>
    <w:rsid w:val="00DD128A"/>
    <w:rsid w:val="00DD12B1"/>
    <w:rsid w:val="00DD12B5"/>
    <w:rsid w:val="00DD14BA"/>
    <w:rsid w:val="00DD18BD"/>
    <w:rsid w:val="00DD1947"/>
    <w:rsid w:val="00DD1AE1"/>
    <w:rsid w:val="00DD1E75"/>
    <w:rsid w:val="00DD1ED7"/>
    <w:rsid w:val="00DD242B"/>
    <w:rsid w:val="00DD2FE5"/>
    <w:rsid w:val="00DD32DF"/>
    <w:rsid w:val="00DD3401"/>
    <w:rsid w:val="00DD3430"/>
    <w:rsid w:val="00DD3480"/>
    <w:rsid w:val="00DD3565"/>
    <w:rsid w:val="00DD3D65"/>
    <w:rsid w:val="00DD3DC8"/>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52E"/>
    <w:rsid w:val="00DE7793"/>
    <w:rsid w:val="00DE7D03"/>
    <w:rsid w:val="00DE7E9E"/>
    <w:rsid w:val="00DE7F45"/>
    <w:rsid w:val="00DF00BD"/>
    <w:rsid w:val="00DF02EC"/>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514"/>
    <w:rsid w:val="00E019AC"/>
    <w:rsid w:val="00E019EA"/>
    <w:rsid w:val="00E01A5C"/>
    <w:rsid w:val="00E028E6"/>
    <w:rsid w:val="00E02C20"/>
    <w:rsid w:val="00E0324B"/>
    <w:rsid w:val="00E0345F"/>
    <w:rsid w:val="00E03BEA"/>
    <w:rsid w:val="00E03C5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E45"/>
    <w:rsid w:val="00E1007C"/>
    <w:rsid w:val="00E101F9"/>
    <w:rsid w:val="00E102BD"/>
    <w:rsid w:val="00E1039D"/>
    <w:rsid w:val="00E103F8"/>
    <w:rsid w:val="00E104ED"/>
    <w:rsid w:val="00E10631"/>
    <w:rsid w:val="00E11B7C"/>
    <w:rsid w:val="00E11EB8"/>
    <w:rsid w:val="00E1273A"/>
    <w:rsid w:val="00E12933"/>
    <w:rsid w:val="00E12A5A"/>
    <w:rsid w:val="00E12AF0"/>
    <w:rsid w:val="00E1304D"/>
    <w:rsid w:val="00E136AE"/>
    <w:rsid w:val="00E139D0"/>
    <w:rsid w:val="00E143F1"/>
    <w:rsid w:val="00E145A7"/>
    <w:rsid w:val="00E145E0"/>
    <w:rsid w:val="00E147E5"/>
    <w:rsid w:val="00E14913"/>
    <w:rsid w:val="00E149D5"/>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DD"/>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D51"/>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63F"/>
    <w:rsid w:val="00E46809"/>
    <w:rsid w:val="00E46A54"/>
    <w:rsid w:val="00E46CC9"/>
    <w:rsid w:val="00E47D5F"/>
    <w:rsid w:val="00E47D96"/>
    <w:rsid w:val="00E47F73"/>
    <w:rsid w:val="00E508D6"/>
    <w:rsid w:val="00E515A3"/>
    <w:rsid w:val="00E51A16"/>
    <w:rsid w:val="00E51E23"/>
    <w:rsid w:val="00E523F3"/>
    <w:rsid w:val="00E52F76"/>
    <w:rsid w:val="00E5315C"/>
    <w:rsid w:val="00E534EA"/>
    <w:rsid w:val="00E537C1"/>
    <w:rsid w:val="00E538E0"/>
    <w:rsid w:val="00E542C2"/>
    <w:rsid w:val="00E544D7"/>
    <w:rsid w:val="00E547DF"/>
    <w:rsid w:val="00E54B12"/>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115"/>
    <w:rsid w:val="00E6264C"/>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6B86"/>
    <w:rsid w:val="00E67631"/>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524F"/>
    <w:rsid w:val="00E7556D"/>
    <w:rsid w:val="00E75693"/>
    <w:rsid w:val="00E756FB"/>
    <w:rsid w:val="00E75BE4"/>
    <w:rsid w:val="00E76141"/>
    <w:rsid w:val="00E76270"/>
    <w:rsid w:val="00E76B45"/>
    <w:rsid w:val="00E77040"/>
    <w:rsid w:val="00E772C4"/>
    <w:rsid w:val="00E77655"/>
    <w:rsid w:val="00E8016D"/>
    <w:rsid w:val="00E810EC"/>
    <w:rsid w:val="00E8112C"/>
    <w:rsid w:val="00E81587"/>
    <w:rsid w:val="00E82356"/>
    <w:rsid w:val="00E826C8"/>
    <w:rsid w:val="00E82819"/>
    <w:rsid w:val="00E82B10"/>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4A"/>
    <w:rsid w:val="00EA1CC1"/>
    <w:rsid w:val="00EA1E46"/>
    <w:rsid w:val="00EA2271"/>
    <w:rsid w:val="00EA2585"/>
    <w:rsid w:val="00EA25AE"/>
    <w:rsid w:val="00EA2730"/>
    <w:rsid w:val="00EA3590"/>
    <w:rsid w:val="00EA3641"/>
    <w:rsid w:val="00EA3D67"/>
    <w:rsid w:val="00EA3DB9"/>
    <w:rsid w:val="00EA475F"/>
    <w:rsid w:val="00EA4A36"/>
    <w:rsid w:val="00EA4C72"/>
    <w:rsid w:val="00EA5029"/>
    <w:rsid w:val="00EA5335"/>
    <w:rsid w:val="00EA630B"/>
    <w:rsid w:val="00EA6A20"/>
    <w:rsid w:val="00EA6E29"/>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88"/>
    <w:rsid w:val="00EB7E97"/>
    <w:rsid w:val="00EB7FE8"/>
    <w:rsid w:val="00EC05B8"/>
    <w:rsid w:val="00EC06DE"/>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24B7"/>
    <w:rsid w:val="00EE286B"/>
    <w:rsid w:val="00EE2AAB"/>
    <w:rsid w:val="00EE2BD3"/>
    <w:rsid w:val="00EE2C90"/>
    <w:rsid w:val="00EE3196"/>
    <w:rsid w:val="00EE3203"/>
    <w:rsid w:val="00EE3318"/>
    <w:rsid w:val="00EE33A6"/>
    <w:rsid w:val="00EE3DCB"/>
    <w:rsid w:val="00EE4825"/>
    <w:rsid w:val="00EE5112"/>
    <w:rsid w:val="00EE62B4"/>
    <w:rsid w:val="00EE636D"/>
    <w:rsid w:val="00EE66B1"/>
    <w:rsid w:val="00EE6EA1"/>
    <w:rsid w:val="00EE6F69"/>
    <w:rsid w:val="00EE752C"/>
    <w:rsid w:val="00EE7D91"/>
    <w:rsid w:val="00EE7ECE"/>
    <w:rsid w:val="00EE7F2E"/>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3DE"/>
    <w:rsid w:val="00F0372A"/>
    <w:rsid w:val="00F0388F"/>
    <w:rsid w:val="00F03891"/>
    <w:rsid w:val="00F03E01"/>
    <w:rsid w:val="00F046FD"/>
    <w:rsid w:val="00F04D51"/>
    <w:rsid w:val="00F05EED"/>
    <w:rsid w:val="00F06F02"/>
    <w:rsid w:val="00F10437"/>
    <w:rsid w:val="00F10465"/>
    <w:rsid w:val="00F10864"/>
    <w:rsid w:val="00F1165E"/>
    <w:rsid w:val="00F11CF5"/>
    <w:rsid w:val="00F12B3D"/>
    <w:rsid w:val="00F12EF0"/>
    <w:rsid w:val="00F13242"/>
    <w:rsid w:val="00F1403E"/>
    <w:rsid w:val="00F140C1"/>
    <w:rsid w:val="00F140FE"/>
    <w:rsid w:val="00F1415B"/>
    <w:rsid w:val="00F14FB4"/>
    <w:rsid w:val="00F165FF"/>
    <w:rsid w:val="00F16BB1"/>
    <w:rsid w:val="00F1713D"/>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074"/>
    <w:rsid w:val="00F2357F"/>
    <w:rsid w:val="00F237BB"/>
    <w:rsid w:val="00F23BD0"/>
    <w:rsid w:val="00F23D7A"/>
    <w:rsid w:val="00F23FCA"/>
    <w:rsid w:val="00F2456B"/>
    <w:rsid w:val="00F2457D"/>
    <w:rsid w:val="00F24A57"/>
    <w:rsid w:val="00F24D96"/>
    <w:rsid w:val="00F24DB4"/>
    <w:rsid w:val="00F24E98"/>
    <w:rsid w:val="00F24F4D"/>
    <w:rsid w:val="00F24FA0"/>
    <w:rsid w:val="00F25157"/>
    <w:rsid w:val="00F25EB4"/>
    <w:rsid w:val="00F25F62"/>
    <w:rsid w:val="00F2617C"/>
    <w:rsid w:val="00F2643A"/>
    <w:rsid w:val="00F266E8"/>
    <w:rsid w:val="00F26886"/>
    <w:rsid w:val="00F2699C"/>
    <w:rsid w:val="00F27000"/>
    <w:rsid w:val="00F275F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7A2"/>
    <w:rsid w:val="00F37922"/>
    <w:rsid w:val="00F37AEF"/>
    <w:rsid w:val="00F37DC6"/>
    <w:rsid w:val="00F41D1F"/>
    <w:rsid w:val="00F41D2D"/>
    <w:rsid w:val="00F42910"/>
    <w:rsid w:val="00F42A6D"/>
    <w:rsid w:val="00F42C2B"/>
    <w:rsid w:val="00F44833"/>
    <w:rsid w:val="00F44B24"/>
    <w:rsid w:val="00F44B90"/>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04"/>
    <w:rsid w:val="00F5676C"/>
    <w:rsid w:val="00F56D31"/>
    <w:rsid w:val="00F57183"/>
    <w:rsid w:val="00F5765A"/>
    <w:rsid w:val="00F57C72"/>
    <w:rsid w:val="00F57E51"/>
    <w:rsid w:val="00F6021A"/>
    <w:rsid w:val="00F6021F"/>
    <w:rsid w:val="00F6037D"/>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63DF"/>
    <w:rsid w:val="00F77028"/>
    <w:rsid w:val="00F7792A"/>
    <w:rsid w:val="00F77C47"/>
    <w:rsid w:val="00F77CFA"/>
    <w:rsid w:val="00F802D3"/>
    <w:rsid w:val="00F80A32"/>
    <w:rsid w:val="00F80D03"/>
    <w:rsid w:val="00F80D8F"/>
    <w:rsid w:val="00F8116A"/>
    <w:rsid w:val="00F81311"/>
    <w:rsid w:val="00F81625"/>
    <w:rsid w:val="00F81A54"/>
    <w:rsid w:val="00F81E0E"/>
    <w:rsid w:val="00F81F25"/>
    <w:rsid w:val="00F82272"/>
    <w:rsid w:val="00F825FF"/>
    <w:rsid w:val="00F82760"/>
    <w:rsid w:val="00F82A7D"/>
    <w:rsid w:val="00F82D8E"/>
    <w:rsid w:val="00F831B6"/>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EB6"/>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2002"/>
    <w:rsid w:val="00FA2526"/>
    <w:rsid w:val="00FA2663"/>
    <w:rsid w:val="00FA285F"/>
    <w:rsid w:val="00FA2AB0"/>
    <w:rsid w:val="00FA33A2"/>
    <w:rsid w:val="00FA34D1"/>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363"/>
    <w:rsid w:val="00FB2864"/>
    <w:rsid w:val="00FB2F94"/>
    <w:rsid w:val="00FB3006"/>
    <w:rsid w:val="00FB3210"/>
    <w:rsid w:val="00FB3CD6"/>
    <w:rsid w:val="00FB3DC0"/>
    <w:rsid w:val="00FB4065"/>
    <w:rsid w:val="00FB4760"/>
    <w:rsid w:val="00FB47B5"/>
    <w:rsid w:val="00FB5201"/>
    <w:rsid w:val="00FB52FD"/>
    <w:rsid w:val="00FB57A7"/>
    <w:rsid w:val="00FB5A6F"/>
    <w:rsid w:val="00FB67CA"/>
    <w:rsid w:val="00FB7284"/>
    <w:rsid w:val="00FB72CB"/>
    <w:rsid w:val="00FB77BB"/>
    <w:rsid w:val="00FB7C38"/>
    <w:rsid w:val="00FC0038"/>
    <w:rsid w:val="00FC080D"/>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D10D2"/>
    <w:rsid w:val="00FD235B"/>
    <w:rsid w:val="00FD2804"/>
    <w:rsid w:val="00FD2818"/>
    <w:rsid w:val="00FD282A"/>
    <w:rsid w:val="00FD2A71"/>
    <w:rsid w:val="00FD3124"/>
    <w:rsid w:val="00FD3905"/>
    <w:rsid w:val="00FD4CC0"/>
    <w:rsid w:val="00FD4CE8"/>
    <w:rsid w:val="00FD5999"/>
    <w:rsid w:val="00FD5D9B"/>
    <w:rsid w:val="00FD6318"/>
    <w:rsid w:val="00FD6A3D"/>
    <w:rsid w:val="00FD6D13"/>
    <w:rsid w:val="00FD6F9D"/>
    <w:rsid w:val="00FD72D9"/>
    <w:rsid w:val="00FD73AE"/>
    <w:rsid w:val="00FD7698"/>
    <w:rsid w:val="00FD7B69"/>
    <w:rsid w:val="00FD7D6B"/>
    <w:rsid w:val="00FE00DC"/>
    <w:rsid w:val="00FE0477"/>
    <w:rsid w:val="00FE0657"/>
    <w:rsid w:val="00FE15F5"/>
    <w:rsid w:val="00FE1728"/>
    <w:rsid w:val="00FE22FE"/>
    <w:rsid w:val="00FE2B7B"/>
    <w:rsid w:val="00FE2BC0"/>
    <w:rsid w:val="00FE3100"/>
    <w:rsid w:val="00FE3768"/>
    <w:rsid w:val="00FE3D47"/>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945980">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68995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HR33RHYHUWRF-4-5512</_dlc_DocId>
    <_dlc_DocIdUrl xmlns="c06861ca-3f08-4d07-bff7-bb15bac121f4">
      <Url>https://projects.qualcomm.com/sites/pentari/_layouts/15/DocIdRedir.aspx?ID=HR33RHYHUWRF-4-5512</Url>
      <Description>HR33RHYHUWRF-4-5512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c06861ca-3f08-4d07-bff7-bb15bac121f4"/>
    <ds:schemaRef ds:uri="http://www.w3.org/XML/1998/namespace"/>
    <ds:schemaRef ds:uri="http://purl.org/dc/dcmitype/"/>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54D2C4-5130-4D20-A01E-577C37BC3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2029</TotalTime>
  <Pages>3</Pages>
  <Words>662</Words>
  <Characters>3778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187</cp:revision>
  <cp:lastPrinted>2017-03-25T00:57:00Z</cp:lastPrinted>
  <dcterms:created xsi:type="dcterms:W3CDTF">2017-03-24T00:10:00Z</dcterms:created>
  <dcterms:modified xsi:type="dcterms:W3CDTF">2017-08-12T01:03:00Z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1033810859</vt:i4>
  </property>
  <property fmtid="{D5CDD505-2E9C-101B-9397-08002B2CF9AE}" pid="3" name="_NewReviewCycle">
    <vt:lpwstr/>
  </property>
  <property fmtid="{D5CDD505-2E9C-101B-9397-08002B2CF9AE}" pid="4" name="_EmailSubject">
    <vt:lpwstr>RAN1 #89 Some HARQ contributions ready for review</vt:lpwstr>
  </property>
  <property fmtid="{D5CDD505-2E9C-101B-9397-08002B2CF9AE}" pid="5" name="_AuthorEmail">
    <vt:lpwstr>pang@qti.qualcomm.com</vt:lpwstr>
  </property>
  <property fmtid="{D5CDD505-2E9C-101B-9397-08002B2CF9AE}" pid="6" name="_AuthorEmailDisplayName">
    <vt:lpwstr>Peter Ang</vt:lpwstr>
  </property>
  <property fmtid="{D5CDD505-2E9C-101B-9397-08002B2CF9AE}" pid="7" name="_PreviousAdHocReviewCycleID">
    <vt:i4>1406540625</vt:i4>
  </property>
  <property fmtid="{D5CDD505-2E9C-101B-9397-08002B2CF9AE}" pid="8" name="_dlc_DocIdItemGuid">
    <vt:lpwstr>a0c11f25-11ef-49be-b1c6-4f9a089ac5a0</vt:lpwstr>
  </property>
  <property fmtid="{D5CDD505-2E9C-101B-9397-08002B2CF9AE}" pid="9" name="ContentTypeId">
    <vt:lpwstr>0x010100BC29BFD66497B943AA3B102F0C7B1355</vt:lpwstr>
  </property>
  <property fmtid="{D5CDD505-2E9C-101B-9397-08002B2CF9AE}" pid="10" name="_ReviewingToolsShownOnce">
    <vt:lpwstr/>
  </property>
</Properties>
</file>